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881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2"/>
        <w:gridCol w:w="4819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062" w:type="dxa"/>
            <w:vAlign w:val="top"/>
            <w:textDirection w:val="lrTb"/>
            <w:noWrap w:val="false"/>
          </w:tcPr>
          <w:p>
            <w:pPr>
              <w:pStyle w:val="858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sz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vAlign w:val="top"/>
            <w:textDirection w:val="lrTb"/>
            <w:noWrap w:val="false"/>
          </w:tcPr>
          <w:p>
            <w:pPr>
              <w:pStyle w:val="85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Приложение № </w:t>
            </w:r>
            <w:r>
              <w:rPr>
                <w:sz w:val="24"/>
              </w:rPr>
              <w:t xml:space="preserve">7</w:t>
            </w:r>
            <w:r/>
          </w:p>
          <w:p>
            <w:pPr>
              <w:pStyle w:val="85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к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аукционной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документации</w:t>
            </w:r>
            <w:r>
              <w:rPr>
                <w:bCs/>
                <w:sz w:val="24"/>
                <w:szCs w:val="24"/>
              </w:rPr>
            </w:r>
            <w:r/>
          </w:p>
        </w:tc>
      </w:tr>
    </w:tbl>
    <w:p>
      <w:pPr>
        <w:pStyle w:val="862"/>
        <w:ind w:firstLine="540"/>
        <w:jc w:val="right"/>
        <w:widowControl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</w:r>
      <w:r>
        <w:rPr>
          <w:sz w:val="24"/>
        </w:rPr>
      </w:r>
      <w:r/>
    </w:p>
    <w:p>
      <w:pPr>
        <w:pStyle w:val="862"/>
        <w:ind w:firstLine="540"/>
        <w:jc w:val="right"/>
        <w:widowControl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ПРОЕКТ</w:t>
      </w:r>
      <w:r>
        <w:rPr>
          <w:sz w:val="24"/>
        </w:rPr>
      </w:r>
      <w:r/>
    </w:p>
    <w:p>
      <w:pPr>
        <w:pStyle w:val="862"/>
        <w:ind w:firstLine="540"/>
        <w:jc w:val="center"/>
        <w:widowControl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ДОГОВОР № __</w:t>
      </w:r>
      <w:r>
        <w:rPr>
          <w:rFonts w:ascii="Times New Roman" w:hAnsi="Times New Roman"/>
          <w:sz w:val="24"/>
          <w:szCs w:val="28"/>
        </w:rPr>
        <w:t xml:space="preserve">_</w:t>
      </w:r>
      <w:r>
        <w:rPr>
          <w:sz w:val="24"/>
        </w:rPr>
      </w:r>
      <w:r/>
    </w:p>
    <w:p>
      <w:pPr>
        <w:pStyle w:val="862"/>
        <w:ind w:firstLine="540"/>
        <w:jc w:val="center"/>
        <w:widowControl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купли-продажи недвижимого имущества</w:t>
      </w:r>
      <w:r>
        <w:rPr>
          <w:sz w:val="24"/>
        </w:rPr>
      </w:r>
      <w:r/>
    </w:p>
    <w:p>
      <w:pPr>
        <w:pStyle w:val="862"/>
        <w:ind w:firstLine="540"/>
        <w:jc w:val="center"/>
        <w:widowControl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</w:r>
      <w:r>
        <w:rPr>
          <w:sz w:val="24"/>
        </w:rPr>
      </w:r>
      <w:r/>
    </w:p>
    <w:p>
      <w:pPr>
        <w:pStyle w:val="864"/>
        <w:rPr>
          <w:sz w:val="24"/>
          <w:szCs w:val="28"/>
        </w:rPr>
      </w:pPr>
      <w:r>
        <w:rPr>
          <w:sz w:val="24"/>
          <w:szCs w:val="28"/>
        </w:rPr>
        <w:t xml:space="preserve">г. Кострома          </w:t>
      </w:r>
      <w:r>
        <w:rPr>
          <w:sz w:val="24"/>
          <w:szCs w:val="28"/>
        </w:rPr>
        <w:t xml:space="preserve">                     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    </w:t>
      </w:r>
      <w:r>
        <w:rPr>
          <w:sz w:val="24"/>
          <w:szCs w:val="28"/>
        </w:rPr>
        <w:t xml:space="preserve">   </w:t>
      </w:r>
      <w:r>
        <w:rPr>
          <w:sz w:val="24"/>
          <w:szCs w:val="28"/>
          <w:lang w:val="en-US"/>
        </w:rPr>
        <w:t xml:space="preserve">                     </w:t>
      </w:r>
      <w:r>
        <w:rPr>
          <w:sz w:val="24"/>
          <w:szCs w:val="28"/>
          <w:lang w:val="ru-RU"/>
        </w:rPr>
        <w:t xml:space="preserve">        </w:t>
      </w:r>
      <w:r>
        <w:rPr>
          <w:sz w:val="24"/>
          <w:szCs w:val="28"/>
          <w:lang w:val="en-US"/>
        </w:rPr>
        <w:t xml:space="preserve">  </w:t>
      </w:r>
      <w:r>
        <w:rPr>
          <w:sz w:val="24"/>
          <w:szCs w:val="28"/>
        </w:rPr>
        <w:t xml:space="preserve">      </w:t>
      </w:r>
      <w:r>
        <w:rPr>
          <w:sz w:val="24"/>
          <w:szCs w:val="28"/>
        </w:rPr>
        <w:t xml:space="preserve">   </w:t>
      </w:r>
      <w:r>
        <w:rPr>
          <w:sz w:val="24"/>
          <w:szCs w:val="28"/>
        </w:rPr>
        <w:t xml:space="preserve">  </w:t>
      </w:r>
      <w:r>
        <w:rPr>
          <w:sz w:val="24"/>
          <w:szCs w:val="28"/>
        </w:rPr>
        <w:t xml:space="preserve">  </w:t>
      </w:r>
      <w:r>
        <w:rPr>
          <w:sz w:val="24"/>
          <w:szCs w:val="28"/>
        </w:rPr>
        <w:t xml:space="preserve">от «____» _______________ 20</w:t>
      </w:r>
      <w:r>
        <w:rPr>
          <w:sz w:val="24"/>
          <w:szCs w:val="28"/>
        </w:rPr>
        <w:t xml:space="preserve">23</w:t>
      </w:r>
      <w:r>
        <w:rPr>
          <w:sz w:val="24"/>
          <w:szCs w:val="28"/>
        </w:rPr>
        <w:t xml:space="preserve"> года</w:t>
      </w:r>
      <w:r>
        <w:rPr>
          <w:sz w:val="24"/>
        </w:rPr>
      </w:r>
      <w:r/>
    </w:p>
    <w:p>
      <w:pPr>
        <w:pStyle w:val="858"/>
        <w:jc w:val="both"/>
        <w:rPr>
          <w:sz w:val="24"/>
          <w:szCs w:val="28"/>
        </w:rPr>
      </w:pPr>
      <w:r>
        <w:rPr>
          <w:sz w:val="24"/>
          <w:szCs w:val="28"/>
        </w:rPr>
      </w:r>
      <w:r>
        <w:rPr>
          <w:sz w:val="24"/>
        </w:rPr>
      </w:r>
      <w:r/>
    </w:p>
    <w:p>
      <w:pPr>
        <w:pStyle w:val="858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sz w:val="24"/>
          <w:szCs w:val="28"/>
        </w:rPr>
        <w:t xml:space="preserve">Департамент </w:t>
      </w:r>
      <w:r>
        <w:rPr>
          <w:sz w:val="24"/>
          <w:szCs w:val="28"/>
        </w:rPr>
        <w:t xml:space="preserve">имущественных и земельных отношений</w:t>
      </w:r>
      <w:r>
        <w:rPr>
          <w:sz w:val="24"/>
          <w:szCs w:val="28"/>
        </w:rPr>
        <w:t xml:space="preserve"> Костромской об</w:t>
      </w:r>
      <w:r>
        <w:rPr>
          <w:sz w:val="24"/>
          <w:szCs w:val="28"/>
        </w:rPr>
        <w:t xml:space="preserve">ласти</w:t>
      </w:r>
      <w:r>
        <w:rPr>
          <w:sz w:val="24"/>
          <w:szCs w:val="28"/>
        </w:rPr>
        <w:t xml:space="preserve">, </w:t>
      </w:r>
      <w:r>
        <w:rPr>
          <w:sz w:val="24"/>
          <w:szCs w:val="28"/>
        </w:rPr>
        <w:t xml:space="preserve">действующий от имени Костромской области, </w:t>
      </w:r>
      <w:r>
        <w:rPr>
          <w:sz w:val="24"/>
          <w:szCs w:val="28"/>
        </w:rPr>
        <w:t xml:space="preserve">именуемый в дальнейшем «Продавец», в лице директора департамен</w:t>
      </w:r>
      <w:r>
        <w:rPr>
          <w:sz w:val="24"/>
          <w:szCs w:val="28"/>
        </w:rPr>
        <w:t xml:space="preserve">та </w:t>
      </w:r>
      <w:r>
        <w:rPr>
          <w:sz w:val="24"/>
          <w:szCs w:val="28"/>
        </w:rPr>
        <w:t xml:space="preserve">имущественных и земельных отношений</w:t>
      </w:r>
      <w:r>
        <w:rPr>
          <w:sz w:val="24"/>
          <w:szCs w:val="28"/>
        </w:rPr>
        <w:t xml:space="preserve"> Костромской области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________</w:t>
      </w:r>
      <w:r>
        <w:rPr>
          <w:sz w:val="24"/>
          <w:szCs w:val="28"/>
        </w:rPr>
        <w:t xml:space="preserve">, действующего на основании Положения о депа</w:t>
      </w:r>
      <w:r>
        <w:rPr>
          <w:sz w:val="24"/>
          <w:szCs w:val="28"/>
        </w:rPr>
        <w:t xml:space="preserve">ртаменте </w:t>
      </w:r>
      <w:r>
        <w:rPr>
          <w:sz w:val="24"/>
          <w:szCs w:val="28"/>
        </w:rPr>
        <w:t xml:space="preserve">имущественных и земельных отношений</w:t>
      </w:r>
      <w:r>
        <w:rPr>
          <w:sz w:val="24"/>
          <w:szCs w:val="28"/>
        </w:rPr>
        <w:t xml:space="preserve"> Костромской области</w:t>
      </w:r>
      <w:r>
        <w:rPr>
          <w:sz w:val="24"/>
          <w:szCs w:val="28"/>
        </w:rPr>
        <w:t xml:space="preserve">, утвержденно</w:t>
      </w:r>
      <w:r>
        <w:rPr>
          <w:sz w:val="24"/>
          <w:szCs w:val="28"/>
        </w:rPr>
        <w:t xml:space="preserve">го</w:t>
      </w:r>
      <w:r>
        <w:rPr>
          <w:sz w:val="24"/>
          <w:szCs w:val="28"/>
        </w:rPr>
        <w:t xml:space="preserve"> постановлением  </w:t>
      </w:r>
      <w:r>
        <w:rPr>
          <w:sz w:val="24"/>
          <w:szCs w:val="28"/>
        </w:rPr>
        <w:t xml:space="preserve">губернатора</w:t>
      </w:r>
      <w:r>
        <w:rPr>
          <w:sz w:val="24"/>
          <w:szCs w:val="28"/>
        </w:rPr>
        <w:t xml:space="preserve"> Кос</w:t>
      </w:r>
      <w:r>
        <w:rPr>
          <w:sz w:val="24"/>
          <w:szCs w:val="28"/>
        </w:rPr>
        <w:t xml:space="preserve">тром</w:t>
      </w:r>
      <w:r>
        <w:rPr>
          <w:sz w:val="24"/>
          <w:szCs w:val="28"/>
        </w:rPr>
        <w:t xml:space="preserve">ской области </w:t>
      </w:r>
      <w:r>
        <w:rPr>
          <w:sz w:val="24"/>
          <w:szCs w:val="28"/>
        </w:rPr>
        <w:t xml:space="preserve">29</w:t>
      </w:r>
      <w:r>
        <w:rPr>
          <w:sz w:val="24"/>
          <w:szCs w:val="28"/>
        </w:rPr>
        <w:t xml:space="preserve"> мая </w:t>
      </w:r>
      <w:r>
        <w:rPr>
          <w:sz w:val="24"/>
          <w:szCs w:val="28"/>
        </w:rPr>
        <w:t xml:space="preserve">2015</w:t>
      </w:r>
      <w:r>
        <w:rPr>
          <w:sz w:val="24"/>
          <w:szCs w:val="28"/>
        </w:rPr>
        <w:t xml:space="preserve"> года </w:t>
      </w:r>
      <w:r>
        <w:rPr>
          <w:sz w:val="24"/>
          <w:szCs w:val="28"/>
        </w:rPr>
        <w:t xml:space="preserve">№ 96</w:t>
      </w:r>
      <w:r>
        <w:rPr>
          <w:sz w:val="24"/>
          <w:szCs w:val="28"/>
        </w:rPr>
        <w:t xml:space="preserve">, с одной стороны, </w:t>
      </w:r>
      <w:r>
        <w:rPr>
          <w:sz w:val="24"/>
          <w:szCs w:val="28"/>
        </w:rPr>
        <w:t xml:space="preserve">и________</w:t>
      </w:r>
      <w:r>
        <w:rPr>
          <w:sz w:val="24"/>
          <w:szCs w:val="28"/>
        </w:rPr>
        <w:t xml:space="preserve">,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именуем__ в дал</w:t>
      </w:r>
      <w:r>
        <w:rPr>
          <w:sz w:val="24"/>
          <w:szCs w:val="28"/>
        </w:rPr>
        <w:t xml:space="preserve">ьнейшем «Покупатель», в лице____</w:t>
      </w:r>
      <w:r>
        <w:rPr>
          <w:sz w:val="24"/>
          <w:szCs w:val="28"/>
        </w:rPr>
        <w:t xml:space="preserve">,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дейст</w:t>
      </w:r>
      <w:r>
        <w:rPr>
          <w:sz w:val="24"/>
          <w:szCs w:val="28"/>
        </w:rPr>
        <w:t xml:space="preserve">вующе</w:t>
      </w:r>
      <w:r>
        <w:rPr>
          <w:sz w:val="24"/>
          <w:szCs w:val="28"/>
        </w:rPr>
        <w:t xml:space="preserve">го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на основании</w:t>
      </w:r>
      <w:r>
        <w:rPr>
          <w:sz w:val="24"/>
          <w:szCs w:val="28"/>
        </w:rPr>
        <w:t xml:space="preserve">_________</w:t>
      </w:r>
      <w:r>
        <w:rPr>
          <w:sz w:val="24"/>
          <w:szCs w:val="28"/>
        </w:rPr>
        <w:t xml:space="preserve">,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с другой стороны, </w:t>
      </w:r>
      <w:r>
        <w:rPr>
          <w:sz w:val="24"/>
          <w:szCs w:val="28"/>
        </w:rPr>
        <w:t xml:space="preserve">далее именуемые «Стороны»</w:t>
      </w:r>
      <w:r>
        <w:rPr>
          <w:sz w:val="24"/>
          <w:szCs w:val="28"/>
        </w:rPr>
        <w:t xml:space="preserve">,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руководствуясь </w:t>
      </w:r>
      <w:r>
        <w:rPr>
          <w:sz w:val="24"/>
          <w:szCs w:val="28"/>
        </w:rPr>
        <w:t xml:space="preserve">Федеральным законом</w:t>
      </w:r>
      <w:r>
        <w:rPr>
          <w:sz w:val="24"/>
          <w:szCs w:val="28"/>
        </w:rPr>
        <w:t xml:space="preserve"> от 2</w:t>
      </w:r>
      <w:r>
        <w:rPr>
          <w:sz w:val="24"/>
          <w:szCs w:val="28"/>
        </w:rPr>
        <w:t xml:space="preserve">5 июн</w:t>
      </w:r>
      <w:r>
        <w:rPr>
          <w:sz w:val="24"/>
          <w:szCs w:val="28"/>
        </w:rPr>
        <w:t xml:space="preserve">я 2002 года </w:t>
      </w:r>
      <w:r>
        <w:rPr>
          <w:sz w:val="24"/>
          <w:szCs w:val="28"/>
        </w:rPr>
        <w:t xml:space="preserve">№ 73-ФЗ </w:t>
      </w:r>
      <w:r>
        <w:rPr>
          <w:sz w:val="24"/>
          <w:szCs w:val="28"/>
        </w:rPr>
        <w:t xml:space="preserve">«</w:t>
      </w:r>
      <w:r>
        <w:rPr>
          <w:sz w:val="24"/>
          <w:szCs w:val="28"/>
        </w:rPr>
        <w:t xml:space="preserve">Об объектах культурного наследия (памятниках истории и культуры) народов Российской Федерации</w:t>
      </w:r>
      <w:r>
        <w:rPr>
          <w:sz w:val="24"/>
          <w:szCs w:val="28"/>
        </w:rPr>
        <w:t xml:space="preserve">» (далее – Федеральный закон № 73-ФЗ)</w:t>
      </w:r>
      <w:r>
        <w:rPr>
          <w:sz w:val="24"/>
          <w:szCs w:val="28"/>
        </w:rPr>
        <w:t xml:space="preserve">,</w:t>
      </w:r>
      <w:r>
        <w:rPr>
          <w:sz w:val="24"/>
          <w:szCs w:val="28"/>
        </w:rPr>
        <w:t xml:space="preserve"> </w:t>
      </w:r>
      <w:r>
        <w:rPr>
          <w:rFonts w:ascii="Times New Roman" w:hAnsi="Times New Roman"/>
          <w:iCs/>
          <w:sz w:val="24"/>
          <w:szCs w:val="26"/>
          <w:lang w:eastAsia="ru-RU"/>
        </w:rPr>
        <w:t xml:space="preserve">постановлени</w:t>
      </w:r>
      <w:r>
        <w:rPr>
          <w:rFonts w:ascii="Times New Roman" w:hAnsi="Times New Roman"/>
          <w:iCs/>
          <w:sz w:val="24"/>
          <w:szCs w:val="26"/>
          <w:lang w:eastAsia="ru-RU"/>
        </w:rPr>
        <w:t xml:space="preserve">ем администраци</w:t>
      </w:r>
      <w:r>
        <w:rPr>
          <w:rFonts w:ascii="Times New Roman" w:hAnsi="Times New Roman"/>
          <w:iCs/>
          <w:sz w:val="24"/>
          <w:szCs w:val="26"/>
          <w:lang w:eastAsia="ru-RU"/>
        </w:rPr>
        <w:t xml:space="preserve">и Костромско</w:t>
      </w:r>
      <w:r>
        <w:rPr>
          <w:rFonts w:ascii="Times New Roman" w:hAnsi="Times New Roman"/>
          <w:iCs/>
          <w:sz w:val="24"/>
          <w:szCs w:val="26"/>
          <w:lang w:eastAsia="ru-RU"/>
        </w:rPr>
        <w:t xml:space="preserve">й области                            от 30 августа 2021 года № 386-а «Об утверждении порядка проведения публичных торгов по продаже изъятых на основании решения суда объектов культурного наследия (памятников истории и культуры) народов Российской Федерации</w:t>
      </w:r>
      <w:r>
        <w:rPr>
          <w:rFonts w:ascii="Times New Roman" w:hAnsi="Times New Roman"/>
          <w:iCs/>
          <w:sz w:val="24"/>
          <w:szCs w:val="26"/>
          <w:lang w:eastAsia="ru-RU"/>
        </w:rPr>
        <w:t xml:space="preserve">,</w:t>
      </w:r>
      <w:r>
        <w:rPr>
          <w:rFonts w:ascii="Times New Roman" w:hAnsi="Times New Roman"/>
          <w:iCs/>
          <w:sz w:val="24"/>
          <w:szCs w:val="26"/>
          <w:lang w:eastAsia="ru-RU"/>
        </w:rPr>
        <w:t xml:space="preserve"> включенных в Единый государственный реестр объектов культурного наследия (памятников истории и культуры) народов Российской Федерации, выявленных объектов культурного наследия или земельных участков, в границах которых располагаются объекты археологическо</w:t>
      </w:r>
      <w:r>
        <w:rPr>
          <w:rFonts w:ascii="Times New Roman" w:hAnsi="Times New Roman"/>
          <w:iCs/>
          <w:sz w:val="24"/>
          <w:szCs w:val="26"/>
          <w:lang w:eastAsia="ru-RU"/>
        </w:rPr>
        <w:t xml:space="preserve">го наследия»,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на основании </w:t>
      </w:r>
      <w:r>
        <w:rPr>
          <w:rFonts w:ascii="Times New Roman" w:hAnsi="Times New Roman"/>
          <w:iCs/>
          <w:sz w:val="24"/>
          <w:szCs w:val="26"/>
          <w:lang w:eastAsia="ru-RU"/>
        </w:rPr>
        <w:t xml:space="preserve">решения суда __________</w:t>
      </w:r>
      <w:r>
        <w:rPr>
          <w:sz w:val="24"/>
          <w:szCs w:val="28"/>
        </w:rPr>
        <w:t xml:space="preserve">,</w:t>
      </w:r>
      <w:r>
        <w:rPr>
          <w:sz w:val="24"/>
          <w:szCs w:val="28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представления инспекции по охране объектов культурного наследия Костромской области от __________ об изъятии объекта культурного наследия и прилегающих к нему земельных участков,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рото</w:t>
      </w:r>
      <w:r>
        <w:rPr>
          <w:sz w:val="24"/>
          <w:szCs w:val="24"/>
        </w:rPr>
        <w:t xml:space="preserve">кола</w:t>
      </w:r>
      <w:r>
        <w:rPr>
          <w:sz w:val="24"/>
          <w:szCs w:val="24"/>
        </w:rPr>
        <w:t xml:space="preserve"> о результатах аукциона __________,  </w:t>
      </w:r>
      <w:r>
        <w:rPr>
          <w:sz w:val="24"/>
          <w:szCs w:val="28"/>
        </w:rPr>
        <w:t xml:space="preserve">заключи</w:t>
      </w:r>
      <w:r>
        <w:rPr>
          <w:sz w:val="24"/>
          <w:szCs w:val="28"/>
        </w:rPr>
        <w:t xml:space="preserve">ли </w:t>
      </w:r>
      <w:r>
        <w:rPr>
          <w:sz w:val="24"/>
          <w:szCs w:val="28"/>
        </w:rPr>
        <w:t xml:space="preserve"> Договор</w:t>
      </w:r>
      <w:r>
        <w:rPr>
          <w:sz w:val="24"/>
          <w:szCs w:val="28"/>
        </w:rPr>
        <w:t xml:space="preserve"> (далее </w:t>
      </w:r>
      <w:r>
        <w:rPr>
          <w:sz w:val="24"/>
          <w:szCs w:val="28"/>
        </w:rPr>
        <w:t xml:space="preserve">–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До</w:t>
      </w:r>
      <w:r>
        <w:rPr>
          <w:sz w:val="24"/>
          <w:szCs w:val="28"/>
        </w:rPr>
        <w:t xml:space="preserve">го</w:t>
      </w:r>
      <w:r>
        <w:rPr>
          <w:sz w:val="24"/>
          <w:szCs w:val="28"/>
        </w:rPr>
        <w:t xml:space="preserve">в</w:t>
      </w:r>
      <w:r>
        <w:rPr>
          <w:sz w:val="24"/>
          <w:szCs w:val="28"/>
        </w:rPr>
        <w:t xml:space="preserve">о</w:t>
      </w:r>
      <w:r>
        <w:rPr>
          <w:sz w:val="24"/>
          <w:szCs w:val="28"/>
        </w:rPr>
        <w:t xml:space="preserve">р) о нижес</w:t>
      </w:r>
      <w:r>
        <w:rPr>
          <w:sz w:val="24"/>
          <w:szCs w:val="28"/>
        </w:rPr>
        <w:t xml:space="preserve">ледующем.</w:t>
      </w:r>
      <w:r>
        <w:rPr>
          <w:rFonts w:ascii="Times New Roman" w:hAnsi="Times New Roman"/>
          <w:sz w:val="24"/>
          <w:szCs w:val="24"/>
          <w:lang w:eastAsia="ru-RU"/>
        </w:rPr>
      </w:r>
      <w:r/>
    </w:p>
    <w:p>
      <w:pPr>
        <w:pStyle w:val="858"/>
        <w:ind w:firstLine="720"/>
        <w:jc w:val="both"/>
        <w:rPr>
          <w:sz w:val="24"/>
          <w:szCs w:val="28"/>
        </w:rPr>
      </w:pPr>
      <w:r>
        <w:rPr>
          <w:sz w:val="24"/>
          <w:szCs w:val="28"/>
        </w:rPr>
      </w:r>
      <w:r>
        <w:rPr>
          <w:sz w:val="24"/>
        </w:rPr>
      </w:r>
      <w:r/>
    </w:p>
    <w:p>
      <w:pPr>
        <w:pStyle w:val="862"/>
        <w:jc w:val="center"/>
        <w:widowControl/>
        <w:rPr>
          <w:rFonts w:ascii="Times New Roman" w:hAnsi="Times New Roman"/>
          <w:b/>
          <w:sz w:val="24"/>
          <w:szCs w:val="28"/>
        </w:rPr>
        <w:outlineLvl w:val="1"/>
      </w:pPr>
      <w:r>
        <w:rPr>
          <w:rFonts w:ascii="Times New Roman" w:hAnsi="Times New Roman"/>
          <w:b/>
          <w:sz w:val="24"/>
          <w:szCs w:val="28"/>
        </w:rPr>
        <w:t xml:space="preserve">1</w:t>
      </w:r>
      <w:r>
        <w:rPr>
          <w:rFonts w:ascii="Times New Roman" w:hAnsi="Times New Roman"/>
          <w:b/>
          <w:sz w:val="24"/>
          <w:szCs w:val="28"/>
        </w:rPr>
        <w:t xml:space="preserve">. Предмет Договора</w:t>
      </w:r>
      <w:r>
        <w:rPr>
          <w:b/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 w:eastAsia="Times New Roman" w:cs="Times New Roman"/>
          <w:sz w:val="24"/>
          <w:szCs w:val="28"/>
        </w:rPr>
      </w:pPr>
      <w:r>
        <w:rPr>
          <w:rFonts w:ascii="Times New Roman" w:hAnsi="Times New Roman" w:eastAsia="Times New Roman" w:cs="Times New Roman"/>
          <w:sz w:val="24"/>
          <w:szCs w:val="28"/>
        </w:rPr>
        <w:t xml:space="preserve">1.1. Предметом купли-продажи по </w:t>
      </w:r>
      <w:r>
        <w:rPr>
          <w:rFonts w:ascii="Times New Roman" w:hAnsi="Times New Roman" w:eastAsia="Times New Roman" w:cs="Times New Roman"/>
          <w:sz w:val="24"/>
          <w:szCs w:val="28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8"/>
        </w:rPr>
        <w:t xml:space="preserve">оговору явля</w:t>
      </w:r>
      <w:r>
        <w:rPr>
          <w:rFonts w:ascii="Times New Roman" w:hAnsi="Times New Roman" w:eastAsia="Times New Roman" w:cs="Times New Roman"/>
          <w:sz w:val="24"/>
          <w:szCs w:val="28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8"/>
        </w:rPr>
        <w:t xml:space="preserve">тся</w:t>
      </w:r>
      <w:r>
        <w:rPr>
          <w:rFonts w:ascii="Times New Roman" w:hAnsi="Times New Roman" w:eastAsia="Times New Roman" w:cs="Times New Roman"/>
          <w:b w:val="0"/>
          <w:sz w:val="24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iCs/>
          <w:color w:val="000000"/>
          <w:sz w:val="24"/>
          <w:szCs w:val="26"/>
        </w:rPr>
        <w:t xml:space="preserve">изъятое</w:t>
      </w:r>
      <w:r>
        <w:rPr>
          <w:rFonts w:ascii="Times New Roman" w:hAnsi="Times New Roman" w:eastAsia="Times New Roman" w:cs="Times New Roman"/>
          <w:b w:val="0"/>
          <w:iCs/>
          <w:color w:val="000000"/>
          <w:sz w:val="24"/>
          <w:szCs w:val="26"/>
        </w:rPr>
        <w:t xml:space="preserve"> на основании решения суда </w:t>
      </w:r>
      <w:r>
        <w:rPr>
          <w:rFonts w:ascii="Times New Roman" w:hAnsi="Times New Roman"/>
          <w:sz w:val="24"/>
          <w:szCs w:val="28"/>
        </w:rPr>
        <w:t xml:space="preserve">имущество</w:t>
      </w:r>
      <w:r>
        <w:rPr>
          <w:rFonts w:ascii="Times New Roman" w:hAnsi="Times New Roman"/>
          <w:sz w:val="24"/>
          <w:szCs w:val="28"/>
        </w:rPr>
        <w:t xml:space="preserve">: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______________________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(далее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- </w:t>
      </w:r>
      <w:r>
        <w:rPr>
          <w:rFonts w:ascii="Times New Roman" w:hAnsi="Times New Roman"/>
          <w:sz w:val="24"/>
          <w:szCs w:val="28"/>
        </w:rPr>
        <w:t xml:space="preserve">Имущество</w:t>
      </w:r>
      <w:r>
        <w:rPr>
          <w:rFonts w:ascii="Times New Roman" w:hAnsi="Times New Roman"/>
          <w:sz w:val="24"/>
          <w:szCs w:val="28"/>
        </w:rPr>
        <w:t xml:space="preserve">)</w:t>
      </w:r>
      <w:r>
        <w:rPr>
          <w:rFonts w:ascii="Times New Roman" w:hAnsi="Times New Roman"/>
          <w:sz w:val="24"/>
          <w:szCs w:val="28"/>
        </w:rPr>
        <w:t xml:space="preserve">.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 xml:space="preserve">1.2.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Обременение</w:t>
      </w:r>
      <w:r>
        <w:rPr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– обязанность </w:t>
      </w:r>
      <w:r>
        <w:rPr>
          <w:rFonts w:ascii="Times New Roman" w:hAnsi="Times New Roman"/>
          <w:sz w:val="24"/>
          <w:szCs w:val="28"/>
        </w:rPr>
        <w:t xml:space="preserve">Покупателя по выполнению требований Феде</w:t>
      </w:r>
      <w:r>
        <w:rPr>
          <w:rFonts w:ascii="Times New Roman" w:hAnsi="Times New Roman"/>
          <w:sz w:val="24"/>
          <w:szCs w:val="28"/>
        </w:rPr>
        <w:t xml:space="preserve">рал</w:t>
      </w:r>
      <w:r>
        <w:rPr>
          <w:rFonts w:ascii="Times New Roman" w:hAnsi="Times New Roman"/>
          <w:sz w:val="24"/>
          <w:szCs w:val="28"/>
        </w:rPr>
        <w:t xml:space="preserve">ьно</w:t>
      </w:r>
      <w:r>
        <w:rPr>
          <w:rFonts w:ascii="Times New Roman" w:hAnsi="Times New Roman"/>
          <w:sz w:val="24"/>
          <w:szCs w:val="28"/>
        </w:rPr>
        <w:t xml:space="preserve">го закона </w:t>
      </w:r>
      <w:r>
        <w:rPr>
          <w:rFonts w:ascii="Times New Roman" w:hAnsi="Times New Roman"/>
          <w:sz w:val="24"/>
          <w:szCs w:val="28"/>
        </w:rPr>
        <w:t xml:space="preserve">№ 73-ФЗ </w:t>
      </w:r>
      <w:r>
        <w:rPr>
          <w:rFonts w:ascii="Times New Roman" w:hAnsi="Times New Roman"/>
          <w:sz w:val="24"/>
          <w:szCs w:val="28"/>
        </w:rPr>
        <w:t xml:space="preserve">и охранн</w:t>
      </w:r>
      <w:r>
        <w:rPr>
          <w:rFonts w:ascii="Times New Roman" w:hAnsi="Times New Roman"/>
          <w:sz w:val="24"/>
          <w:szCs w:val="28"/>
        </w:rPr>
        <w:t xml:space="preserve">ого</w:t>
      </w:r>
      <w:r>
        <w:rPr>
          <w:rFonts w:ascii="Times New Roman" w:hAnsi="Times New Roman"/>
          <w:sz w:val="24"/>
          <w:szCs w:val="28"/>
        </w:rPr>
        <w:t xml:space="preserve"> обязательств</w:t>
      </w:r>
      <w:r>
        <w:rPr>
          <w:rFonts w:ascii="Times New Roman" w:hAnsi="Times New Roman"/>
          <w:sz w:val="24"/>
          <w:szCs w:val="28"/>
        </w:rPr>
        <w:t xml:space="preserve">а</w:t>
      </w:r>
      <w:r>
        <w:rPr>
          <w:rFonts w:ascii="Times New Roman" w:hAnsi="Times New Roman"/>
          <w:sz w:val="24"/>
          <w:szCs w:val="28"/>
        </w:rPr>
        <w:t xml:space="preserve"> собственника или иного законного владельца объекта культурного наследия, включенного в ед</w:t>
      </w:r>
      <w:r>
        <w:rPr>
          <w:rFonts w:ascii="Times New Roman" w:hAnsi="Times New Roman"/>
          <w:sz w:val="24"/>
          <w:szCs w:val="28"/>
        </w:rPr>
        <w:t xml:space="preserve">ины</w:t>
      </w:r>
      <w:r>
        <w:rPr>
          <w:rFonts w:ascii="Times New Roman" w:hAnsi="Times New Roman"/>
          <w:sz w:val="24"/>
          <w:szCs w:val="28"/>
        </w:rPr>
        <w:t xml:space="preserve">й г</w:t>
      </w:r>
      <w:r>
        <w:rPr>
          <w:rFonts w:ascii="Times New Roman" w:hAnsi="Times New Roman"/>
          <w:sz w:val="24"/>
          <w:szCs w:val="28"/>
        </w:rPr>
        <w:t xml:space="preserve">осударственный реестр объ</w:t>
      </w:r>
      <w:r>
        <w:rPr>
          <w:rFonts w:ascii="Times New Roman" w:hAnsi="Times New Roman"/>
          <w:sz w:val="24"/>
          <w:szCs w:val="28"/>
        </w:rPr>
        <w:t xml:space="preserve">ектов культурного насле</w:t>
      </w:r>
      <w:r>
        <w:rPr>
          <w:rFonts w:ascii="Times New Roman" w:hAnsi="Times New Roman"/>
          <w:sz w:val="24"/>
          <w:szCs w:val="28"/>
        </w:rPr>
        <w:t xml:space="preserve">ди</w:t>
      </w:r>
      <w:r>
        <w:rPr>
          <w:rFonts w:ascii="Times New Roman" w:hAnsi="Times New Roman"/>
          <w:sz w:val="24"/>
          <w:szCs w:val="28"/>
        </w:rPr>
        <w:t xml:space="preserve">я (памятников истории и культуры) народов Российской Федерации, утвержденн</w:t>
      </w:r>
      <w:r>
        <w:rPr>
          <w:rFonts w:ascii="Times New Roman" w:hAnsi="Times New Roman"/>
          <w:sz w:val="24"/>
          <w:szCs w:val="28"/>
        </w:rPr>
        <w:t xml:space="preserve">ого</w:t>
      </w:r>
      <w:r>
        <w:rPr>
          <w:rFonts w:ascii="Times New Roman" w:hAnsi="Times New Roman"/>
          <w:sz w:val="24"/>
          <w:szCs w:val="28"/>
        </w:rPr>
        <w:t xml:space="preserve"> приказ</w:t>
      </w:r>
      <w:r>
        <w:rPr>
          <w:rFonts w:ascii="Times New Roman" w:hAnsi="Times New Roman"/>
          <w:sz w:val="24"/>
          <w:szCs w:val="28"/>
        </w:rPr>
        <w:t xml:space="preserve">ом</w:t>
      </w:r>
      <w:r>
        <w:rPr>
          <w:rFonts w:ascii="Times New Roman" w:hAnsi="Times New Roman"/>
          <w:sz w:val="24"/>
          <w:szCs w:val="28"/>
        </w:rPr>
        <w:t xml:space="preserve"> инспекции по охране объектов культурного наследия  Костромской области </w:t>
      </w:r>
      <w:r>
        <w:rPr>
          <w:rFonts w:ascii="Times New Roman" w:hAnsi="Times New Roman"/>
          <w:sz w:val="24"/>
          <w:szCs w:val="28"/>
        </w:rPr>
        <w:t xml:space="preserve"> от __  №__ </w:t>
      </w:r>
      <w:r>
        <w:rPr>
          <w:rFonts w:ascii="Times New Roman" w:hAnsi="Times New Roman"/>
          <w:sz w:val="24"/>
          <w:szCs w:val="28"/>
        </w:rPr>
        <w:t xml:space="preserve">(приложение к </w:t>
      </w:r>
      <w:r>
        <w:rPr>
          <w:rFonts w:ascii="Times New Roman" w:hAnsi="Times New Roman"/>
          <w:sz w:val="24"/>
          <w:szCs w:val="28"/>
        </w:rPr>
        <w:t xml:space="preserve">Д</w:t>
      </w:r>
      <w:r>
        <w:rPr>
          <w:rFonts w:ascii="Times New Roman" w:hAnsi="Times New Roman"/>
          <w:sz w:val="24"/>
          <w:szCs w:val="28"/>
        </w:rPr>
        <w:t xml:space="preserve">огов</w:t>
      </w:r>
      <w:r>
        <w:rPr>
          <w:rFonts w:ascii="Times New Roman" w:hAnsi="Times New Roman"/>
          <w:sz w:val="24"/>
          <w:szCs w:val="28"/>
        </w:rPr>
        <w:t xml:space="preserve">ору</w:t>
      </w:r>
      <w:r>
        <w:rPr>
          <w:rFonts w:ascii="Times New Roman" w:hAnsi="Times New Roman"/>
          <w:sz w:val="24"/>
          <w:szCs w:val="28"/>
        </w:rPr>
        <w:t xml:space="preserve">)</w:t>
      </w:r>
      <w:r>
        <w:rPr>
          <w:rFonts w:ascii="Times New Roman" w:hAnsi="Times New Roman"/>
          <w:sz w:val="24"/>
          <w:szCs w:val="28"/>
        </w:rPr>
        <w:t xml:space="preserve"> (далее – охранное обязательство).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862"/>
        <w:jc w:val="both"/>
        <w:widowControl/>
        <w:rPr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8"/>
        </w:rPr>
        <w:t xml:space="preserve">1.3. Условия аукциона: о</w:t>
      </w:r>
      <w:r>
        <w:rPr>
          <w:rFonts w:ascii="Times New Roman" w:hAnsi="Times New Roman"/>
          <w:sz w:val="24"/>
          <w:szCs w:val="28"/>
        </w:rPr>
        <w:t xml:space="preserve">бязанность покупателя по</w:t>
      </w:r>
      <w:r>
        <w:rPr>
          <w:rFonts w:ascii="Times New Roman" w:hAnsi="Times New Roman"/>
          <w:sz w:val="24"/>
          <w:szCs w:val="28"/>
        </w:rPr>
        <w:t xml:space="preserve"> проведению работ по сох</w:t>
      </w:r>
      <w:r>
        <w:rPr>
          <w:rFonts w:ascii="Times New Roman" w:hAnsi="Times New Roman"/>
          <w:sz w:val="24"/>
          <w:szCs w:val="28"/>
        </w:rPr>
        <w:t xml:space="preserve">ранению объекта культурного наследия в порядке, установленном Федеральным законом № 73-ФЗ </w:t>
      </w:r>
      <w:r>
        <w:rPr>
          <w:rFonts w:ascii="Times New Roman" w:hAnsi="Times New Roman"/>
          <w:sz w:val="24"/>
          <w:szCs w:val="28"/>
        </w:rPr>
        <w:t xml:space="preserve"> и охранным обязательством</w:t>
      </w:r>
      <w:r>
        <w:rPr>
          <w:rFonts w:ascii="Times New Roman" w:hAnsi="Times New Roman"/>
          <w:sz w:val="24"/>
          <w:szCs w:val="28"/>
        </w:rPr>
        <w:t xml:space="preserve">.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1.4.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Инспекция по охране объектов культурного наследия Костромской области 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о</w:t>
      </w:r>
      <w:r>
        <w:rPr>
          <w:rFonts w:ascii="Times New Roman" w:hAnsi="Times New Roman" w:cs="Times New Roman"/>
          <w:sz w:val="24"/>
          <w:highlight w:val="none"/>
        </w:rPr>
        <w:t xml:space="preserve">су</w:t>
      </w:r>
      <w:r>
        <w:rPr>
          <w:rFonts w:ascii="Times New Roman" w:hAnsi="Times New Roman" w:cs="Times New Roman"/>
          <w:sz w:val="24"/>
          <w:highlight w:val="none"/>
        </w:rPr>
        <w:t xml:space="preserve">ществляет контроль за выполнением условий аукциона и Договора, </w:t>
      </w:r>
      <w:r>
        <w:rPr>
          <w:rFonts w:ascii="Times New Roman" w:hAnsi="Times New Roman" w:cs="Times New Roman"/>
          <w:sz w:val="24"/>
          <w:highlight w:val="none"/>
        </w:rPr>
        <w:t xml:space="preserve">обеспечивает приемку восстановительных работ или мероприятий, необходимых для сохранения Имущества.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62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highlight w:val="none"/>
        </w:rPr>
        <w:t xml:space="preserve">Контроль за выполнением работ по сохранению Имущества или мероприятий, необходимых для сохранения Имущества и его приемки, осуществляется инспекцией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по охране объектов культурного наследия Костромской области </w:t>
      </w:r>
      <w:r>
        <w:rPr>
          <w:rFonts w:ascii="Times New Roman" w:hAnsi="Times New Roman" w:cs="Times New Roman"/>
          <w:sz w:val="24"/>
          <w:highlight w:val="none"/>
        </w:rPr>
        <w:t xml:space="preserve"> в соответствии с Федеральны</w:t>
      </w:r>
      <w:r>
        <w:rPr>
          <w:rFonts w:ascii="Times New Roman" w:hAnsi="Times New Roman" w:cs="Times New Roman"/>
          <w:sz w:val="24"/>
          <w:highlight w:val="none"/>
        </w:rPr>
        <w:t xml:space="preserve">м законом </w:t>
      </w:r>
      <w:r>
        <w:rPr>
          <w:rFonts w:ascii="Times New Roman" w:hAnsi="Times New Roman" w:cs="Times New Roman"/>
          <w:sz w:val="24"/>
          <w:szCs w:val="28"/>
        </w:rPr>
        <w:t xml:space="preserve">от 2</w:t>
      </w:r>
      <w:r>
        <w:rPr>
          <w:rFonts w:ascii="Times New Roman" w:hAnsi="Times New Roman" w:cs="Times New Roman"/>
          <w:sz w:val="24"/>
          <w:szCs w:val="28"/>
        </w:rPr>
        <w:t xml:space="preserve">5 июн</w:t>
      </w:r>
      <w:r>
        <w:rPr>
          <w:rFonts w:ascii="Times New Roman" w:hAnsi="Times New Roman" w:cs="Times New Roman"/>
          <w:sz w:val="24"/>
          <w:szCs w:val="28"/>
        </w:rPr>
        <w:t xml:space="preserve">я 2002 года </w:t>
      </w:r>
      <w:r>
        <w:rPr>
          <w:rFonts w:ascii="Times New Roman" w:hAnsi="Times New Roman" w:cs="Times New Roman"/>
          <w:sz w:val="24"/>
          <w:szCs w:val="28"/>
        </w:rPr>
        <w:t xml:space="preserve">№ 73-ФЗ </w:t>
      </w:r>
      <w:r>
        <w:rPr>
          <w:rFonts w:ascii="Times New Roman" w:hAnsi="Times New Roman" w:cs="Times New Roman"/>
          <w:sz w:val="24"/>
          <w:szCs w:val="28"/>
        </w:rPr>
        <w:t xml:space="preserve">«</w:t>
      </w:r>
      <w:r>
        <w:rPr>
          <w:rFonts w:ascii="Times New Roman" w:hAnsi="Times New Roman" w:cs="Times New Roman"/>
          <w:sz w:val="24"/>
          <w:szCs w:val="28"/>
        </w:rPr>
        <w:t xml:space="preserve">Об объектах культурного наследия (памятниках истории и культуры) народов Российской Федерации</w:t>
      </w:r>
      <w:r>
        <w:rPr>
          <w:rFonts w:ascii="Times New Roman" w:hAnsi="Times New Roman" w:cs="Times New Roman"/>
          <w:sz w:val="24"/>
          <w:szCs w:val="28"/>
        </w:rPr>
        <w:t xml:space="preserve">»</w:t>
      </w:r>
      <w:r>
        <w:rPr>
          <w:rFonts w:ascii="Times New Roman" w:hAnsi="Times New Roman" w:cs="Times New Roman"/>
          <w:sz w:val="24"/>
          <w:highlight w:val="none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sz w:val="24"/>
          <w:highlight w:val="none"/>
        </w:rPr>
      </w:r>
      <w:r>
        <w:rPr>
          <w:sz w:val="24"/>
          <w:highlight w:val="none"/>
        </w:rPr>
      </w:r>
      <w:r/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2. Стоимость Объекта продажи</w:t>
      </w:r>
      <w:r>
        <w:rPr>
          <w:sz w:val="24"/>
        </w:rPr>
      </w:r>
      <w:r/>
    </w:p>
    <w:p>
      <w:pPr>
        <w:ind w:firstLine="708"/>
        <w:jc w:val="both"/>
        <w:spacing w:after="0" w:line="22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2.1. Стоимость Объекта продажи определена по итогам аукциона ________ </w:t>
      </w:r>
      <w:r>
        <w:rPr>
          <w:rFonts w:ascii="Times New Roman" w:hAnsi="Times New Roman"/>
          <w:sz w:val="24"/>
          <w:szCs w:val="24"/>
          <w:lang w:eastAsia="ru-RU"/>
        </w:rPr>
        <w:t xml:space="preserve"> и составляет _________ (__________) рублей </w:t>
      </w:r>
      <w:r>
        <w:rPr>
          <w:rFonts w:ascii="Times New Roman" w:hAnsi="Times New Roman"/>
          <w:sz w:val="24"/>
          <w:szCs w:val="24"/>
          <w:lang w:eastAsia="ru-RU"/>
        </w:rPr>
        <w:t xml:space="preserve">____</w:t>
      </w:r>
      <w:r>
        <w:rPr>
          <w:rFonts w:ascii="Times New Roman" w:hAnsi="Times New Roman"/>
          <w:sz w:val="24"/>
          <w:szCs w:val="24"/>
          <w:lang w:eastAsia="ru-RU"/>
        </w:rPr>
        <w:t xml:space="preserve"> копеек, </w:t>
      </w:r>
      <w:r>
        <w:rPr>
          <w:rFonts w:ascii="Times New Roman" w:hAnsi="Times New Roman"/>
          <w:sz w:val="24"/>
          <w:szCs w:val="28"/>
        </w:rPr>
        <w:t xml:space="preserve">из них: </w:t>
      </w:r>
      <w:r>
        <w:rPr>
          <w:rFonts w:ascii="Times New Roman" w:hAnsi="Times New Roman"/>
          <w:sz w:val="24"/>
          <w:szCs w:val="28"/>
        </w:rPr>
        <w:t xml:space="preserve">здания 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– ____ (______</w:t>
      </w:r>
      <w:r>
        <w:rPr>
          <w:rFonts w:ascii="Times New Roman" w:hAnsi="Times New Roman"/>
          <w:sz w:val="24"/>
          <w:szCs w:val="28"/>
        </w:rPr>
        <w:t xml:space="preserve">) рублей</w:t>
      </w:r>
      <w:r>
        <w:rPr>
          <w:rFonts w:ascii="Times New Roman" w:hAnsi="Times New Roman"/>
          <w:sz w:val="24"/>
          <w:szCs w:val="28"/>
        </w:rPr>
        <w:t xml:space="preserve"> (в том числе </w:t>
      </w:r>
      <w:r>
        <w:rPr>
          <w:rFonts w:ascii="Times New Roman" w:hAnsi="Times New Roman"/>
          <w:sz w:val="24"/>
          <w:szCs w:val="28"/>
        </w:rPr>
        <w:t xml:space="preserve">налог на добавленну</w:t>
      </w:r>
      <w:r>
        <w:rPr>
          <w:rFonts w:ascii="Times New Roman" w:hAnsi="Times New Roman"/>
          <w:sz w:val="24"/>
          <w:szCs w:val="28"/>
        </w:rPr>
        <w:t xml:space="preserve">ю стоимость)</w:t>
      </w:r>
      <w:r>
        <w:rPr>
          <w:rFonts w:ascii="Times New Roman" w:hAnsi="Times New Roman"/>
          <w:sz w:val="24"/>
          <w:szCs w:val="28"/>
        </w:rPr>
        <w:t xml:space="preserve">;</w:t>
      </w:r>
      <w:r>
        <w:rPr>
          <w:rFonts w:ascii="Times New Roman" w:hAnsi="Times New Roman"/>
          <w:sz w:val="24"/>
          <w:szCs w:val="28"/>
        </w:rPr>
        <w:t xml:space="preserve"> земельн</w:t>
      </w:r>
      <w:r>
        <w:rPr>
          <w:rFonts w:ascii="Times New Roman" w:hAnsi="Times New Roman"/>
          <w:sz w:val="24"/>
          <w:szCs w:val="28"/>
        </w:rPr>
        <w:t xml:space="preserve">ого </w:t>
      </w:r>
      <w:r>
        <w:rPr>
          <w:rFonts w:ascii="Times New Roman" w:hAnsi="Times New Roman"/>
          <w:sz w:val="24"/>
          <w:szCs w:val="28"/>
        </w:rPr>
        <w:t xml:space="preserve">участка </w:t>
      </w:r>
      <w:r>
        <w:rPr>
          <w:rFonts w:ascii="Times New Roman" w:hAnsi="Times New Roman"/>
          <w:sz w:val="24"/>
          <w:szCs w:val="28"/>
        </w:rPr>
        <w:t xml:space="preserve">–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____ (______) </w:t>
      </w:r>
      <w:r>
        <w:rPr>
          <w:rFonts w:ascii="Times New Roman" w:hAnsi="Times New Roman"/>
          <w:sz w:val="24"/>
          <w:szCs w:val="28"/>
        </w:rPr>
        <w:t xml:space="preserve"> рублей. </w:t>
      </w:r>
      <w:r>
        <w:rPr>
          <w:sz w:val="24"/>
        </w:rPr>
      </w:r>
      <w:r/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2.2. Сумма ранее внесенного Покупателем задатка составляет _______ (________) рублей </w:t>
      </w:r>
      <w:r>
        <w:rPr>
          <w:rFonts w:ascii="Times New Roman" w:hAnsi="Times New Roman"/>
          <w:sz w:val="24"/>
          <w:szCs w:val="24"/>
          <w:lang w:eastAsia="ru-RU"/>
        </w:rPr>
        <w:t xml:space="preserve">___</w:t>
      </w:r>
      <w:r>
        <w:rPr>
          <w:rFonts w:ascii="Times New Roman" w:hAnsi="Times New Roman"/>
          <w:sz w:val="24"/>
          <w:szCs w:val="24"/>
          <w:lang w:eastAsia="ru-RU"/>
        </w:rPr>
        <w:t xml:space="preserve"> копеек и засчитывается в счет оплаты Объекта продажи.</w:t>
      </w:r>
      <w:r>
        <w:rPr>
          <w:sz w:val="24"/>
        </w:rPr>
      </w:r>
      <w:r/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2.3. Сумма в размере _______</w:t>
      </w:r>
      <w:r>
        <w:rPr>
          <w:rFonts w:ascii="Times New Roman" w:hAnsi="Times New Roman"/>
          <w:sz w:val="24"/>
          <w:szCs w:val="24"/>
          <w:lang w:eastAsia="ru-RU"/>
        </w:rPr>
        <w:t xml:space="preserve">_ (_______) рубля ____ копейки уплачена Покупателем в полном объеме путем перечисления безналичных денежных средств в рублях Российской Федерации единым платежом до заключения Договора, что подтверждается единым платежным поручением от ______ г. № _______.</w:t>
      </w:r>
      <w:r>
        <w:rPr>
          <w:sz w:val="24"/>
        </w:rPr>
      </w:r>
      <w:r/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8"/>
        </w:rPr>
        <w:t xml:space="preserve">2.4. 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С учетом п. </w:t>
      </w:r>
      <w:r>
        <w:rPr>
          <w:rFonts w:ascii="Times New Roman" w:hAnsi="Times New Roman"/>
          <w:sz w:val="24"/>
          <w:szCs w:val="28"/>
        </w:rPr>
        <w:t xml:space="preserve">3</w:t>
      </w:r>
      <w:r>
        <w:rPr>
          <w:rFonts w:ascii="Times New Roman" w:hAnsi="Times New Roman"/>
          <w:sz w:val="24"/>
          <w:szCs w:val="28"/>
        </w:rPr>
        <w:t xml:space="preserve">.3</w:t>
      </w:r>
      <w:r>
        <w:rPr>
          <w:rFonts w:ascii="Times New Roman" w:hAnsi="Times New Roman"/>
          <w:sz w:val="24"/>
          <w:szCs w:val="28"/>
        </w:rPr>
        <w:t xml:space="preserve">.</w:t>
      </w:r>
      <w:r>
        <w:rPr>
          <w:rFonts w:ascii="Times New Roman" w:hAnsi="Times New Roman"/>
          <w:sz w:val="24"/>
          <w:szCs w:val="28"/>
        </w:rPr>
        <w:t xml:space="preserve">  Договора Покупатель обязан </w:t>
      </w:r>
      <w:r>
        <w:rPr>
          <w:rFonts w:ascii="Times New Roman" w:hAnsi="Times New Roman"/>
          <w:sz w:val="24"/>
          <w:szCs w:val="28"/>
        </w:rPr>
        <w:t xml:space="preserve">в течение 10 </w:t>
      </w:r>
      <w:r>
        <w:rPr>
          <w:rFonts w:ascii="Times New Roman" w:hAnsi="Times New Roman"/>
          <w:sz w:val="24"/>
          <w:szCs w:val="28"/>
        </w:rPr>
        <w:t xml:space="preserve">рабочих </w:t>
      </w:r>
      <w:r>
        <w:rPr>
          <w:rFonts w:ascii="Times New Roman" w:hAnsi="Times New Roman"/>
          <w:sz w:val="24"/>
          <w:szCs w:val="28"/>
        </w:rPr>
        <w:t xml:space="preserve">дн</w:t>
      </w:r>
      <w:r>
        <w:rPr>
          <w:rFonts w:ascii="Times New Roman" w:hAnsi="Times New Roman"/>
          <w:sz w:val="24"/>
          <w:szCs w:val="28"/>
        </w:rPr>
        <w:t xml:space="preserve">ей</w:t>
      </w:r>
      <w:r>
        <w:rPr>
          <w:rFonts w:ascii="Times New Roman" w:hAnsi="Times New Roman"/>
          <w:sz w:val="24"/>
          <w:szCs w:val="28"/>
        </w:rPr>
        <w:t xml:space="preserve"> с даты </w:t>
      </w:r>
      <w:r>
        <w:rPr>
          <w:rFonts w:ascii="Times New Roman" w:hAnsi="Times New Roman"/>
          <w:sz w:val="24"/>
          <w:szCs w:val="28"/>
        </w:rPr>
        <w:t xml:space="preserve">заключен</w:t>
      </w:r>
      <w:r>
        <w:rPr>
          <w:rFonts w:ascii="Times New Roman" w:hAnsi="Times New Roman"/>
          <w:sz w:val="24"/>
          <w:szCs w:val="28"/>
        </w:rPr>
        <w:t xml:space="preserve">ия Дог</w:t>
      </w:r>
      <w:r>
        <w:rPr>
          <w:rFonts w:ascii="Times New Roman" w:hAnsi="Times New Roman"/>
          <w:sz w:val="24"/>
          <w:szCs w:val="28"/>
        </w:rPr>
        <w:t xml:space="preserve">овора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уплатить Продавцу за </w:t>
      </w:r>
      <w:r>
        <w:rPr>
          <w:rFonts w:ascii="Times New Roman" w:hAnsi="Times New Roman"/>
          <w:sz w:val="24"/>
          <w:szCs w:val="28"/>
        </w:rPr>
        <w:t xml:space="preserve">Иму</w:t>
      </w:r>
      <w:r>
        <w:rPr>
          <w:rFonts w:ascii="Times New Roman" w:hAnsi="Times New Roman"/>
          <w:sz w:val="24"/>
          <w:szCs w:val="28"/>
        </w:rPr>
        <w:t xml:space="preserve">щес</w:t>
      </w:r>
      <w:r>
        <w:rPr>
          <w:rFonts w:ascii="Times New Roman" w:hAnsi="Times New Roman"/>
          <w:sz w:val="24"/>
          <w:szCs w:val="28"/>
        </w:rPr>
        <w:t xml:space="preserve">тво</w:t>
      </w:r>
      <w:r>
        <w:rPr>
          <w:rFonts w:ascii="Times New Roman" w:hAnsi="Times New Roman"/>
          <w:sz w:val="24"/>
          <w:szCs w:val="28"/>
        </w:rPr>
        <w:t xml:space="preserve"> дене</w:t>
      </w:r>
      <w:r>
        <w:rPr>
          <w:rFonts w:ascii="Times New Roman" w:hAnsi="Times New Roman"/>
          <w:sz w:val="24"/>
          <w:szCs w:val="28"/>
        </w:rPr>
        <w:t xml:space="preserve">жные средства в размере </w:t>
      </w:r>
      <w:r>
        <w:rPr>
          <w:rFonts w:ascii="Times New Roman" w:hAnsi="Times New Roman"/>
          <w:sz w:val="24"/>
          <w:szCs w:val="28"/>
        </w:rPr>
        <w:t xml:space="preserve">____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(</w:t>
      </w:r>
      <w:r>
        <w:rPr>
          <w:rFonts w:ascii="Times New Roman" w:hAnsi="Times New Roman"/>
          <w:sz w:val="24"/>
          <w:szCs w:val="28"/>
        </w:rPr>
        <w:t xml:space="preserve">_______</w:t>
      </w:r>
      <w:r>
        <w:rPr>
          <w:rFonts w:ascii="Times New Roman" w:hAnsi="Times New Roman"/>
          <w:sz w:val="24"/>
          <w:szCs w:val="28"/>
        </w:rPr>
        <w:t xml:space="preserve">)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рублей, которые должны быть внесены единовременно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в б</w:t>
      </w:r>
      <w:r>
        <w:rPr>
          <w:rFonts w:ascii="Times New Roman" w:hAnsi="Times New Roman"/>
          <w:sz w:val="24"/>
          <w:szCs w:val="28"/>
        </w:rPr>
        <w:t xml:space="preserve">езналичном порядке на счет Продавца</w:t>
      </w:r>
      <w:r>
        <w:rPr>
          <w:rFonts w:ascii="Times New Roman" w:hAnsi="Times New Roman"/>
          <w:sz w:val="24"/>
          <w:szCs w:val="28"/>
        </w:rPr>
        <w:t xml:space="preserve">: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sz w:val="24"/>
        </w:rPr>
      </w:r>
      <w:r/>
    </w:p>
    <w:p>
      <w:pPr>
        <w:pStyle w:val="858"/>
        <w:ind w:left="0" w:right="0" w:firstLine="850"/>
        <w:jc w:val="both"/>
        <w:rPr>
          <w:sz w:val="24"/>
        </w:rPr>
      </w:pPr>
      <w:r>
        <w:rPr>
          <w:sz w:val="24"/>
          <w:szCs w:val="28"/>
        </w:rPr>
        <w:t xml:space="preserve">получатель - департамент финансов Костромской области (департамент </w:t>
      </w:r>
      <w:r>
        <w:rPr>
          <w:sz w:val="24"/>
          <w:szCs w:val="28"/>
        </w:rPr>
        <w:t xml:space="preserve">имущественных и земельных отношений</w:t>
      </w:r>
      <w:r>
        <w:rPr>
          <w:sz w:val="24"/>
          <w:szCs w:val="28"/>
        </w:rPr>
        <w:t xml:space="preserve"> Костромской области 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л/с </w:t>
      </w:r>
      <w:r>
        <w:rPr>
          <w:sz w:val="24"/>
          <w:szCs w:val="28"/>
        </w:rPr>
        <w:t xml:space="preserve">833010018</w:t>
      </w:r>
      <w:r>
        <w:rPr>
          <w:sz w:val="24"/>
          <w:szCs w:val="28"/>
        </w:rPr>
        <w:t xml:space="preserve">)</w:t>
      </w:r>
      <w:r>
        <w:rPr>
          <w:sz w:val="24"/>
          <w:szCs w:val="28"/>
        </w:rPr>
        <w:t xml:space="preserve">, </w:t>
      </w:r>
      <w:r>
        <w:rPr>
          <w:sz w:val="24"/>
          <w:szCs w:val="28"/>
        </w:rPr>
        <w:t xml:space="preserve">ИНН 4401011825, КПП 440101</w:t>
      </w:r>
      <w:r>
        <w:rPr>
          <w:sz w:val="24"/>
          <w:szCs w:val="28"/>
        </w:rPr>
        <w:t xml:space="preserve">001</w:t>
      </w:r>
      <w:r>
        <w:rPr>
          <w:sz w:val="24"/>
          <w:szCs w:val="28"/>
        </w:rPr>
        <w:t xml:space="preserve">, </w:t>
      </w:r>
      <w:r>
        <w:rPr>
          <w:sz w:val="24"/>
          <w:szCs w:val="28"/>
        </w:rPr>
        <w:t xml:space="preserve">Банк:</w:t>
      </w:r>
      <w:r>
        <w:rPr>
          <w:sz w:val="24"/>
          <w:szCs w:val="28"/>
        </w:rPr>
        <w:t xml:space="preserve"> ОТДЕЛЕНИЕ КОСТРОМА БАНКА РОССИИ// УФК ПО КОСТРОМСКОЙ ОБЛАСТИ</w:t>
      </w:r>
      <w:r>
        <w:rPr>
          <w:sz w:val="24"/>
          <w:szCs w:val="28"/>
        </w:rPr>
        <w:t xml:space="preserve"> г. Кострома</w:t>
      </w:r>
      <w:r>
        <w:rPr>
          <w:sz w:val="24"/>
          <w:szCs w:val="28"/>
        </w:rPr>
        <w:t xml:space="preserve">, </w:t>
      </w:r>
      <w:r>
        <w:rPr>
          <w:sz w:val="24"/>
          <w:szCs w:val="28"/>
        </w:rPr>
        <w:t xml:space="preserve">Номер казначейского счета: </w:t>
      </w:r>
      <w:r>
        <w:rPr>
          <w:sz w:val="24"/>
          <w:szCs w:val="28"/>
        </w:rPr>
        <w:t xml:space="preserve">03222643340000004100</w:t>
      </w:r>
      <w:r>
        <w:rPr>
          <w:sz w:val="24"/>
          <w:szCs w:val="28"/>
        </w:rPr>
        <w:t xml:space="preserve">, </w:t>
      </w:r>
      <w:r>
        <w:rPr>
          <w:sz w:val="24"/>
          <w:szCs w:val="28"/>
        </w:rPr>
        <w:t xml:space="preserve">БИК ТОФК: 013469126</w:t>
      </w:r>
      <w:r>
        <w:rPr>
          <w:sz w:val="24"/>
          <w:szCs w:val="28"/>
        </w:rPr>
        <w:t xml:space="preserve">, </w:t>
      </w:r>
      <w:r>
        <w:rPr>
          <w:sz w:val="24"/>
          <w:szCs w:val="28"/>
        </w:rPr>
        <w:t xml:space="preserve">Единый казначейский счет (ЕКС): 40102810945370000034</w:t>
      </w:r>
      <w:r>
        <w:rPr>
          <w:sz w:val="24"/>
          <w:szCs w:val="28"/>
        </w:rPr>
        <w:t xml:space="preserve"> (далее - Счет Продавца).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8"/>
        </w:rPr>
        <w:t xml:space="preserve">В платежном поручении, оформляющем оплату, должн</w:t>
      </w:r>
      <w:r>
        <w:rPr>
          <w:rFonts w:ascii="Times New Roman" w:hAnsi="Times New Roman"/>
          <w:sz w:val="24"/>
          <w:szCs w:val="28"/>
        </w:rPr>
        <w:t xml:space="preserve">ы быть указаны сведения </w:t>
      </w:r>
      <w:r>
        <w:rPr>
          <w:rFonts w:ascii="Times New Roman" w:hAnsi="Times New Roman"/>
          <w:sz w:val="24"/>
          <w:szCs w:val="28"/>
        </w:rPr>
        <w:t xml:space="preserve">о наименовании Покупателя, дат</w:t>
      </w:r>
      <w:r>
        <w:rPr>
          <w:rFonts w:ascii="Times New Roman" w:hAnsi="Times New Roman"/>
          <w:sz w:val="24"/>
          <w:szCs w:val="28"/>
        </w:rPr>
        <w:t xml:space="preserve">е проведени</w:t>
      </w:r>
      <w:r>
        <w:rPr>
          <w:rFonts w:ascii="Times New Roman" w:hAnsi="Times New Roman"/>
          <w:sz w:val="24"/>
          <w:szCs w:val="28"/>
        </w:rPr>
        <w:t xml:space="preserve">я </w:t>
      </w:r>
      <w:r>
        <w:rPr>
          <w:rFonts w:ascii="Times New Roman" w:hAnsi="Times New Roman"/>
          <w:sz w:val="24"/>
          <w:szCs w:val="28"/>
        </w:rPr>
        <w:t xml:space="preserve">к</w:t>
      </w:r>
      <w:r>
        <w:rPr>
          <w:rFonts w:ascii="Times New Roman" w:hAnsi="Times New Roman"/>
          <w:sz w:val="24"/>
          <w:szCs w:val="28"/>
        </w:rPr>
        <w:t xml:space="preserve">онкурса</w:t>
      </w:r>
      <w:r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</w:rPr>
        <w:t xml:space="preserve">номере и </w:t>
      </w:r>
      <w:r>
        <w:rPr>
          <w:rFonts w:ascii="Times New Roman" w:hAnsi="Times New Roman"/>
          <w:sz w:val="24"/>
          <w:szCs w:val="28"/>
        </w:rPr>
        <w:t xml:space="preserve">дате заключения Договора.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8"/>
        </w:rPr>
        <w:t xml:space="preserve">2.5</w:t>
      </w:r>
      <w:r>
        <w:rPr>
          <w:rFonts w:ascii="Times New Roman" w:hAnsi="Times New Roman"/>
          <w:iCs/>
          <w:sz w:val="24"/>
          <w:szCs w:val="28"/>
        </w:rPr>
        <w:t xml:space="preserve">.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/>
      <w:r>
        <w:rPr>
          <w:rFonts w:ascii="Times New Roman" w:hAnsi="Times New Roman"/>
          <w:sz w:val="24"/>
          <w:szCs w:val="28"/>
        </w:rPr>
        <w:t xml:space="preserve">Выполнение Покупателем обязательств, указанных в п. </w:t>
      </w:r>
      <w:r>
        <w:rPr>
          <w:rFonts w:ascii="Times New Roman" w:hAnsi="Times New Roman"/>
          <w:sz w:val="24"/>
          <w:szCs w:val="28"/>
        </w:rPr>
        <w:t xml:space="preserve">2.4. Договора, подтверждается выписками с</w:t>
      </w:r>
      <w:r>
        <w:rPr>
          <w:rFonts w:ascii="Times New Roman" w:hAnsi="Times New Roman"/>
          <w:sz w:val="24"/>
          <w:szCs w:val="28"/>
        </w:rPr>
        <w:t xml:space="preserve">о счет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 Продавца. </w:t>
      </w:r>
      <w:r>
        <w:rPr>
          <w:sz w:val="24"/>
        </w:rPr>
      </w:r>
      <w:r/>
      <w:r>
        <w:rPr>
          <w:rFonts w:ascii="Times New Roman" w:hAnsi="Times New Roman"/>
          <w:sz w:val="24"/>
        </w:rPr>
      </w:r>
    </w:p>
    <w:p>
      <w:pPr>
        <w:ind w:firstLine="708"/>
        <w:jc w:val="center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/>
    </w:p>
    <w:p>
      <w:pPr>
        <w:ind w:firstLine="708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 Обязательства Сторон</w:t>
      </w:r>
      <w:r>
        <w:rPr>
          <w:sz w:val="24"/>
        </w:rPr>
      </w:r>
      <w:r/>
    </w:p>
    <w:p>
      <w:pPr>
        <w:pStyle w:val="858"/>
        <w:ind w:firstLine="720"/>
        <w:jc w:val="both"/>
        <w:rPr>
          <w:sz w:val="24"/>
          <w:highlight w:val="none"/>
        </w:rPr>
      </w:pPr>
      <w:r>
        <w:rPr>
          <w:sz w:val="24"/>
          <w:szCs w:val="28"/>
        </w:rPr>
        <w:t xml:space="preserve">3.1.</w:t>
      </w:r>
      <w:r>
        <w:rPr>
          <w:sz w:val="24"/>
          <w:szCs w:val="28"/>
        </w:rPr>
        <w:t xml:space="preserve"> Продавец обязан: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8"/>
        </w:rPr>
        <w:t xml:space="preserve">3.1.1.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П</w:t>
      </w:r>
      <w:r>
        <w:rPr>
          <w:rFonts w:ascii="Times New Roman" w:hAnsi="Times New Roman"/>
          <w:sz w:val="24"/>
          <w:szCs w:val="28"/>
        </w:rPr>
        <w:t xml:space="preserve">ер</w:t>
      </w:r>
      <w:r>
        <w:rPr>
          <w:rFonts w:ascii="Times New Roman" w:hAnsi="Times New Roman"/>
          <w:sz w:val="24"/>
          <w:szCs w:val="28"/>
        </w:rPr>
        <w:t xml:space="preserve">ед</w:t>
      </w:r>
      <w:r>
        <w:rPr>
          <w:rFonts w:ascii="Times New Roman" w:hAnsi="Times New Roman"/>
          <w:sz w:val="24"/>
          <w:szCs w:val="28"/>
        </w:rPr>
        <w:t xml:space="preserve">а</w:t>
      </w:r>
      <w:r>
        <w:rPr>
          <w:rFonts w:ascii="Times New Roman" w:hAnsi="Times New Roman"/>
          <w:sz w:val="24"/>
          <w:szCs w:val="28"/>
        </w:rPr>
        <w:t xml:space="preserve">ть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И</w:t>
      </w:r>
      <w:r>
        <w:rPr>
          <w:rFonts w:ascii="Times New Roman" w:hAnsi="Times New Roman"/>
          <w:sz w:val="24"/>
          <w:szCs w:val="28"/>
        </w:rPr>
        <w:t xml:space="preserve">муществ</w:t>
      </w:r>
      <w:r>
        <w:rPr>
          <w:rFonts w:ascii="Times New Roman" w:hAnsi="Times New Roman"/>
          <w:sz w:val="24"/>
          <w:szCs w:val="28"/>
        </w:rPr>
        <w:t xml:space="preserve">о</w:t>
      </w:r>
      <w:r>
        <w:rPr>
          <w:rFonts w:ascii="Times New Roman" w:hAnsi="Times New Roman"/>
          <w:sz w:val="24"/>
          <w:szCs w:val="28"/>
        </w:rPr>
        <w:t xml:space="preserve"> Покупат</w:t>
      </w:r>
      <w:r>
        <w:rPr>
          <w:rFonts w:ascii="Times New Roman" w:hAnsi="Times New Roman"/>
          <w:sz w:val="24"/>
          <w:szCs w:val="28"/>
        </w:rPr>
        <w:t xml:space="preserve">ел</w:t>
      </w:r>
      <w:r>
        <w:rPr>
          <w:rFonts w:ascii="Times New Roman" w:hAnsi="Times New Roman"/>
          <w:sz w:val="24"/>
          <w:szCs w:val="28"/>
        </w:rPr>
        <w:t xml:space="preserve">ю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по акту п</w:t>
      </w:r>
      <w:r>
        <w:rPr>
          <w:rFonts w:ascii="Times New Roman" w:hAnsi="Times New Roman"/>
          <w:sz w:val="24"/>
          <w:szCs w:val="28"/>
        </w:rPr>
        <w:t xml:space="preserve">риема-пе</w:t>
      </w:r>
      <w:r>
        <w:rPr>
          <w:rFonts w:ascii="Times New Roman" w:hAnsi="Times New Roman"/>
          <w:sz w:val="24"/>
          <w:szCs w:val="28"/>
        </w:rPr>
        <w:t xml:space="preserve">ред</w:t>
      </w:r>
      <w:r>
        <w:rPr>
          <w:rFonts w:ascii="Times New Roman" w:hAnsi="Times New Roman"/>
          <w:sz w:val="24"/>
          <w:szCs w:val="28"/>
        </w:rPr>
        <w:t xml:space="preserve">ачи</w:t>
      </w:r>
      <w:r>
        <w:rPr>
          <w:rFonts w:ascii="Times New Roman" w:hAnsi="Times New Roman"/>
          <w:sz w:val="24"/>
          <w:szCs w:val="28"/>
        </w:rPr>
        <w:t xml:space="preserve"> не позднее</w:t>
      </w:r>
      <w:r>
        <w:rPr>
          <w:rFonts w:ascii="Times New Roman" w:hAnsi="Times New Roman"/>
          <w:sz w:val="24"/>
          <w:szCs w:val="28"/>
        </w:rPr>
        <w:t xml:space="preserve"> чем через </w:t>
      </w:r>
      <w:r>
        <w:rPr>
          <w:rFonts w:ascii="Times New Roman" w:hAnsi="Times New Roman"/>
          <w:sz w:val="24"/>
          <w:szCs w:val="28"/>
        </w:rPr>
        <w:t xml:space="preserve">15</w:t>
      </w:r>
      <w:r>
        <w:rPr>
          <w:rFonts w:ascii="Times New Roman" w:hAnsi="Times New Roman"/>
          <w:sz w:val="24"/>
          <w:szCs w:val="28"/>
        </w:rPr>
        <w:t xml:space="preserve"> календарных дней </w:t>
      </w:r>
      <w:r>
        <w:rPr>
          <w:rFonts w:ascii="Times New Roman" w:hAnsi="Times New Roman"/>
          <w:sz w:val="24"/>
          <w:szCs w:val="28"/>
        </w:rPr>
        <w:t xml:space="preserve">после</w:t>
      </w:r>
      <w:r>
        <w:rPr>
          <w:rFonts w:ascii="Times New Roman" w:hAnsi="Times New Roman"/>
          <w:sz w:val="24"/>
          <w:szCs w:val="28"/>
        </w:rPr>
        <w:t xml:space="preserve"> дня полной оплаты Имущества </w:t>
      </w:r>
      <w:r>
        <w:rPr>
          <w:rFonts w:ascii="Times New Roman" w:hAnsi="Times New Roman"/>
          <w:sz w:val="24"/>
          <w:szCs w:val="28"/>
        </w:rPr>
        <w:t xml:space="preserve">П</w:t>
      </w:r>
      <w:r>
        <w:rPr>
          <w:rFonts w:ascii="Times New Roman" w:hAnsi="Times New Roman"/>
          <w:sz w:val="24"/>
          <w:szCs w:val="28"/>
        </w:rPr>
        <w:t xml:space="preserve">окупателем</w:t>
      </w:r>
      <w:r>
        <w:rPr>
          <w:rFonts w:ascii="Times New Roman" w:hAnsi="Times New Roman"/>
          <w:sz w:val="24"/>
          <w:szCs w:val="28"/>
        </w:rPr>
        <w:t xml:space="preserve">.</w:t>
      </w:r>
      <w:r>
        <w:rPr>
          <w:sz w:val="24"/>
        </w:rPr>
      </w:r>
      <w:r/>
    </w:p>
    <w:p>
      <w:pPr>
        <w:pStyle w:val="858"/>
        <w:ind w:firstLine="720"/>
        <w:jc w:val="both"/>
        <w:rPr>
          <w:sz w:val="24"/>
          <w:szCs w:val="28"/>
          <w:highlight w:val="none"/>
        </w:rPr>
      </w:pPr>
      <w:r>
        <w:rPr>
          <w:color w:val="000000"/>
          <w:sz w:val="24"/>
          <w:szCs w:val="28"/>
        </w:rPr>
        <w:t xml:space="preserve">3.1.</w:t>
      </w:r>
      <w:r>
        <w:rPr>
          <w:color w:val="000000"/>
          <w:sz w:val="24"/>
          <w:szCs w:val="28"/>
        </w:rPr>
        <w:t xml:space="preserve">2. </w:t>
      </w:r>
      <w:r>
        <w:rPr>
          <w:sz w:val="24"/>
          <w:szCs w:val="28"/>
        </w:rPr>
        <w:t xml:space="preserve">Предоста</w:t>
      </w:r>
      <w:r>
        <w:rPr>
          <w:sz w:val="24"/>
          <w:szCs w:val="28"/>
        </w:rPr>
        <w:t xml:space="preserve">вить Пок</w:t>
      </w:r>
      <w:r>
        <w:rPr>
          <w:sz w:val="24"/>
          <w:szCs w:val="28"/>
        </w:rPr>
        <w:t xml:space="preserve">упателю вс</w:t>
      </w:r>
      <w:r>
        <w:rPr>
          <w:sz w:val="24"/>
          <w:szCs w:val="28"/>
        </w:rPr>
        <w:t xml:space="preserve">е необходимые документы для государственной регистрации.</w:t>
      </w:r>
      <w:r>
        <w:rPr>
          <w:sz w:val="24"/>
          <w:szCs w:val="28"/>
        </w:rPr>
      </w:r>
      <w:r/>
    </w:p>
    <w:p>
      <w:pPr>
        <w:pStyle w:val="858"/>
        <w:ind w:firstLine="720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3.1.3. </w:t>
      </w:r>
      <w:r>
        <w:rPr>
          <w:sz w:val="24"/>
          <w:szCs w:val="28"/>
        </w:rPr>
        <w:t xml:space="preserve">В течение 5 рабочих дней перечисляет на счет Покупателя </w:t>
      </w:r>
      <w:r>
        <w:rPr>
          <w:sz w:val="24"/>
          <w:szCs w:val="28"/>
        </w:rPr>
        <w:t xml:space="preserve">денежные средства в размере </w:t>
      </w:r>
      <w:r>
        <w:rPr>
          <w:rFonts w:ascii="Times New Roman" w:hAnsi="Times New Roman"/>
          <w:sz w:val="24"/>
          <w:szCs w:val="24"/>
          <w:lang w:eastAsia="ru-RU"/>
        </w:rPr>
        <w:t xml:space="preserve">___ (____) рублей___ копеек</w:t>
      </w:r>
      <w:r>
        <w:rPr>
          <w:sz w:val="24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сводном сметном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расчете 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 не более суммы, полученной в результате торгов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вычетом затрат на выполнение работ по составлению:</w:t>
      </w:r>
      <w:r>
        <w:rPr>
          <w:sz w:val="24"/>
          <w:szCs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водного сметного расчета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стоимости работ по сохранению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изъятого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объекта культурного наследия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размере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отчета об оценке рыночной стоимости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Объекта продажи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размере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sz w:val="24"/>
        </w:rPr>
      </w:r>
      <w:r/>
    </w:p>
    <w:p>
      <w:pPr>
        <w:ind w:firstLine="720"/>
        <w:jc w:val="both"/>
        <w:spacing w:after="0" w:line="228" w:lineRule="auto"/>
        <w:tabs>
          <w:tab w:val="left" w:pos="3150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НДС </w:t>
      </w:r>
      <w:r>
        <w:rPr>
          <w:rFonts w:ascii="Times New Roman" w:hAnsi="Times New Roman"/>
          <w:sz w:val="24"/>
          <w:szCs w:val="24"/>
          <w:lang w:eastAsia="ru-RU"/>
        </w:rPr>
        <w:t xml:space="preserve">(___)</w:t>
      </w:r>
      <w:r>
        <w:rPr>
          <w:rFonts w:ascii="Times New Roman" w:hAnsi="Times New Roman"/>
          <w:sz w:val="24"/>
          <w:szCs w:val="24"/>
          <w:lang w:eastAsia="ru-RU"/>
        </w:rPr>
        <w:t xml:space="preserve"> в размере __________ (_________________________) рублей___ копеек</w:t>
      </w:r>
      <w:r>
        <w:rPr>
          <w:rFonts w:ascii="Times New Roman" w:hAnsi="Times New Roman"/>
          <w:sz w:val="24"/>
          <w:szCs w:val="24"/>
          <w:lang w:eastAsia="ru-RU"/>
        </w:rPr>
        <w:t xml:space="preserve"> (пункт 4 </w:t>
      </w:r>
      <w:r>
        <w:rPr>
          <w:rFonts w:ascii="Times New Roman" w:hAnsi="Times New Roman"/>
          <w:sz w:val="24"/>
          <w:szCs w:val="24"/>
          <w:lang w:eastAsia="ru-RU"/>
        </w:rPr>
        <w:t xml:space="preserve">статьи 161 Налогового кодекса Российской Федерации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).</w:t>
      </w:r>
      <w:r>
        <w:rPr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Итого сумма, подлежащая перечислению Покупателю в соответствии с настоящим пунктом Договора составляет: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рублей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копеек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sz w:val="24"/>
        </w:rPr>
      </w:r>
      <w:r/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 Покупатель обязан:</w:t>
      </w:r>
      <w:r>
        <w:rPr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 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Произвести оплату Имущес</w:t>
      </w:r>
      <w:r>
        <w:rPr>
          <w:rFonts w:ascii="Times New Roman" w:hAnsi="Times New Roman"/>
          <w:sz w:val="24"/>
          <w:szCs w:val="28"/>
        </w:rPr>
        <w:t xml:space="preserve">тва в соответствии с пу</w:t>
      </w:r>
      <w:r>
        <w:rPr>
          <w:rFonts w:ascii="Times New Roman" w:hAnsi="Times New Roman"/>
          <w:sz w:val="24"/>
          <w:szCs w:val="28"/>
        </w:rPr>
        <w:t xml:space="preserve">н</w:t>
      </w:r>
      <w:r>
        <w:rPr>
          <w:rFonts w:ascii="Times New Roman" w:hAnsi="Times New Roman"/>
          <w:sz w:val="24"/>
          <w:szCs w:val="28"/>
        </w:rPr>
        <w:t xml:space="preserve">ктом 2.4 Договора.</w:t>
      </w:r>
      <w:r>
        <w:rPr>
          <w:sz w:val="24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3.2.2. </w:t>
      </w:r>
      <w:r>
        <w:rPr>
          <w:rFonts w:ascii="Times New Roman" w:hAnsi="Times New Roman"/>
          <w:sz w:val="24"/>
          <w:szCs w:val="28"/>
        </w:rPr>
        <w:t xml:space="preserve">П</w:t>
      </w:r>
      <w:r>
        <w:rPr>
          <w:rFonts w:ascii="Times New Roman" w:hAnsi="Times New Roman"/>
          <w:sz w:val="24"/>
          <w:szCs w:val="28"/>
        </w:rPr>
        <w:t xml:space="preserve">ринять Имущество </w:t>
      </w:r>
      <w:r>
        <w:rPr>
          <w:rFonts w:ascii="Times New Roman" w:hAnsi="Times New Roman"/>
          <w:sz w:val="24"/>
          <w:szCs w:val="28"/>
        </w:rPr>
        <w:t xml:space="preserve"> по акту приема-</w:t>
      </w:r>
      <w:r>
        <w:rPr>
          <w:rFonts w:ascii="Times New Roman" w:hAnsi="Times New Roman"/>
          <w:sz w:val="24"/>
          <w:szCs w:val="28"/>
        </w:rPr>
        <w:t xml:space="preserve">передачи</w:t>
      </w:r>
      <w:r>
        <w:rPr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не позднее чем через </w:t>
      </w:r>
      <w:r>
        <w:rPr>
          <w:rFonts w:ascii="Times New Roman" w:hAnsi="Times New Roman"/>
          <w:sz w:val="24"/>
          <w:szCs w:val="28"/>
        </w:rPr>
        <w:t xml:space="preserve">15 календарных </w:t>
      </w:r>
      <w:r>
        <w:rPr>
          <w:rFonts w:ascii="Times New Roman" w:hAnsi="Times New Roman"/>
          <w:sz w:val="24"/>
          <w:szCs w:val="28"/>
        </w:rPr>
        <w:t xml:space="preserve">дней</w:t>
      </w:r>
      <w:r>
        <w:rPr>
          <w:rFonts w:ascii="Times New Roman" w:hAnsi="Times New Roman"/>
          <w:sz w:val="24"/>
          <w:szCs w:val="28"/>
        </w:rPr>
        <w:t xml:space="preserve"> после </w:t>
      </w:r>
      <w:r>
        <w:rPr>
          <w:rFonts w:ascii="Times New Roman" w:hAnsi="Times New Roman"/>
          <w:sz w:val="24"/>
          <w:szCs w:val="28"/>
        </w:rPr>
        <w:t xml:space="preserve">дня по</w:t>
      </w:r>
      <w:r>
        <w:rPr>
          <w:rFonts w:ascii="Times New Roman" w:hAnsi="Times New Roman"/>
          <w:sz w:val="24"/>
          <w:szCs w:val="28"/>
        </w:rPr>
        <w:t xml:space="preserve">лной о</w:t>
      </w:r>
      <w:r>
        <w:rPr>
          <w:rFonts w:ascii="Times New Roman" w:hAnsi="Times New Roman"/>
          <w:sz w:val="24"/>
          <w:szCs w:val="28"/>
        </w:rPr>
        <w:t xml:space="preserve">платы </w:t>
      </w:r>
      <w:r>
        <w:rPr>
          <w:rFonts w:ascii="Times New Roman" w:hAnsi="Times New Roman"/>
          <w:sz w:val="24"/>
          <w:szCs w:val="28"/>
        </w:rPr>
        <w:t xml:space="preserve">И</w:t>
      </w:r>
      <w:r>
        <w:rPr>
          <w:rFonts w:ascii="Times New Roman" w:hAnsi="Times New Roman"/>
          <w:sz w:val="24"/>
          <w:szCs w:val="28"/>
        </w:rPr>
        <w:t xml:space="preserve">мущест</w:t>
      </w:r>
      <w:r>
        <w:rPr>
          <w:rFonts w:ascii="Times New Roman" w:hAnsi="Times New Roman"/>
          <w:sz w:val="24"/>
          <w:szCs w:val="28"/>
        </w:rPr>
        <w:t xml:space="preserve">ва</w:t>
      </w:r>
      <w:r>
        <w:rPr>
          <w:rFonts w:ascii="Times New Roman" w:hAnsi="Times New Roman"/>
          <w:sz w:val="24"/>
          <w:szCs w:val="28"/>
        </w:rPr>
        <w:t xml:space="preserve">.</w:t>
      </w:r>
      <w:r>
        <w:rPr>
          <w:rFonts w:ascii="Times New Roman" w:hAnsi="Times New Roman"/>
          <w:sz w:val="24"/>
          <w:szCs w:val="28"/>
        </w:rPr>
        <w:t xml:space="preserve"> С момента подпис</w:t>
      </w:r>
      <w:r>
        <w:rPr>
          <w:rFonts w:ascii="Times New Roman" w:hAnsi="Times New Roman"/>
          <w:sz w:val="24"/>
          <w:szCs w:val="28"/>
        </w:rPr>
        <w:t xml:space="preserve">ания  </w:t>
      </w:r>
      <w:r>
        <w:rPr>
          <w:rFonts w:ascii="Times New Roman" w:hAnsi="Times New Roman"/>
          <w:sz w:val="24"/>
          <w:szCs w:val="28"/>
        </w:rPr>
        <w:t xml:space="preserve">акта при</w:t>
      </w:r>
      <w:r>
        <w:rPr>
          <w:rFonts w:ascii="Times New Roman" w:hAnsi="Times New Roman"/>
          <w:sz w:val="24"/>
          <w:szCs w:val="28"/>
        </w:rPr>
        <w:t xml:space="preserve">ема-пере</w:t>
      </w:r>
      <w:r>
        <w:rPr>
          <w:rFonts w:ascii="Times New Roman" w:hAnsi="Times New Roman"/>
          <w:sz w:val="24"/>
          <w:szCs w:val="28"/>
        </w:rPr>
        <w:t xml:space="preserve">дачи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Покупатель </w:t>
      </w:r>
      <w:r>
        <w:rPr>
          <w:rFonts w:ascii="Times New Roman" w:hAnsi="Times New Roman"/>
          <w:sz w:val="24"/>
          <w:szCs w:val="28"/>
        </w:rPr>
        <w:t xml:space="preserve">берет на се</w:t>
      </w:r>
      <w:r>
        <w:rPr>
          <w:rFonts w:ascii="Times New Roman" w:hAnsi="Times New Roman"/>
          <w:sz w:val="24"/>
          <w:szCs w:val="28"/>
        </w:rPr>
        <w:t xml:space="preserve">бя всю ответственность за сохранность </w:t>
      </w:r>
      <w:r>
        <w:rPr>
          <w:rFonts w:ascii="Times New Roman" w:hAnsi="Times New Roman"/>
          <w:sz w:val="24"/>
          <w:szCs w:val="28"/>
        </w:rPr>
        <w:t xml:space="preserve">Имущества.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3.2.3. </w:t>
      </w:r>
      <w:r>
        <w:rPr>
          <w:sz w:val="24"/>
          <w:szCs w:val="28"/>
        </w:rPr>
        <w:t xml:space="preserve">Выполнять требования </w:t>
      </w:r>
      <w:r>
        <w:rPr>
          <w:sz w:val="24"/>
          <w:szCs w:val="28"/>
        </w:rPr>
        <w:t xml:space="preserve">ох</w:t>
      </w:r>
      <w:r>
        <w:rPr>
          <w:sz w:val="24"/>
          <w:szCs w:val="28"/>
        </w:rPr>
        <w:t xml:space="preserve">ра</w:t>
      </w:r>
      <w:r>
        <w:rPr>
          <w:sz w:val="24"/>
          <w:szCs w:val="28"/>
        </w:rPr>
        <w:t xml:space="preserve">нн</w:t>
      </w:r>
      <w:r>
        <w:rPr>
          <w:sz w:val="24"/>
          <w:szCs w:val="28"/>
        </w:rPr>
        <w:t xml:space="preserve">ого</w:t>
      </w:r>
      <w:r>
        <w:rPr>
          <w:sz w:val="24"/>
          <w:szCs w:val="28"/>
        </w:rPr>
        <w:t xml:space="preserve"> обязательст</w:t>
      </w:r>
      <w:r>
        <w:rPr>
          <w:sz w:val="24"/>
          <w:szCs w:val="28"/>
        </w:rPr>
        <w:t xml:space="preserve">в</w:t>
      </w:r>
      <w:r>
        <w:rPr>
          <w:sz w:val="24"/>
          <w:szCs w:val="28"/>
        </w:rPr>
        <w:t xml:space="preserve">а</w:t>
      </w:r>
      <w:r>
        <w:rPr>
          <w:sz w:val="24"/>
          <w:szCs w:val="28"/>
        </w:rPr>
        <w:t xml:space="preserve">.</w:t>
      </w:r>
      <w:r>
        <w:rPr>
          <w:sz w:val="24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/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Провести комплекс работ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сохранению Имущества в порядке, предусмотренном Федеральным законом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 73-ФЗ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Акт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ом</w:t>
      </w:r>
      <w:r>
        <w:rPr>
          <w:rFonts w:ascii="Times New Roman" w:hAnsi="Times New Roman" w:eastAsia="Calibri" w:cs="Times New Roman"/>
          <w:sz w:val="24"/>
          <w:szCs w:val="24"/>
        </w:rPr>
        <w:t xml:space="preserve"> технического состояния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sz w:val="24"/>
        </w:rPr>
      </w:r>
      <w:r/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3.2.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 </w:t>
      </w:r>
      <w:r>
        <w:rPr>
          <w:sz w:val="24"/>
          <w:szCs w:val="28"/>
        </w:rPr>
        <w:t xml:space="preserve">Выполнять предписания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инспекции по охране объектов культурного наследия Костромской области </w:t>
      </w:r>
      <w:r>
        <w:rPr>
          <w:sz w:val="24"/>
          <w:szCs w:val="28"/>
        </w:rPr>
        <w:t xml:space="preserve"> об устранении нарушений</w:t>
      </w:r>
      <w:r>
        <w:rPr>
          <w:sz w:val="24"/>
          <w:szCs w:val="28"/>
        </w:rPr>
        <w:t xml:space="preserve">.</w:t>
      </w:r>
      <w:r/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58"/>
        <w:ind w:firstLine="720"/>
        <w:jc w:val="both"/>
        <w:rPr>
          <w:sz w:val="24"/>
        </w:rPr>
      </w:pPr>
      <w:r>
        <w:rPr>
          <w:sz w:val="24"/>
          <w:szCs w:val="28"/>
        </w:rPr>
        <w:t xml:space="preserve">3.2.</w:t>
      </w:r>
      <w:r>
        <w:rPr>
          <w:sz w:val="24"/>
          <w:szCs w:val="28"/>
        </w:rPr>
        <w:t xml:space="preserve">6. В течение 20 дней с </w:t>
      </w:r>
      <w:r>
        <w:rPr>
          <w:sz w:val="24"/>
          <w:szCs w:val="28"/>
        </w:rPr>
        <w:t xml:space="preserve">даты</w:t>
      </w:r>
      <w:r>
        <w:rPr>
          <w:sz w:val="24"/>
          <w:szCs w:val="28"/>
        </w:rPr>
        <w:t xml:space="preserve"> подписания С</w:t>
      </w:r>
      <w:r>
        <w:rPr>
          <w:sz w:val="24"/>
          <w:szCs w:val="28"/>
        </w:rPr>
        <w:t xml:space="preserve">торо</w:t>
      </w:r>
      <w:r>
        <w:rPr>
          <w:sz w:val="24"/>
          <w:szCs w:val="28"/>
        </w:rPr>
        <w:t xml:space="preserve">нами</w:t>
      </w:r>
      <w:r>
        <w:rPr>
          <w:sz w:val="24"/>
          <w:szCs w:val="28"/>
        </w:rPr>
        <w:t xml:space="preserve"> Догово</w:t>
      </w:r>
      <w:r>
        <w:rPr>
          <w:sz w:val="24"/>
          <w:szCs w:val="28"/>
        </w:rPr>
        <w:t xml:space="preserve">р</w:t>
      </w:r>
      <w:r>
        <w:rPr>
          <w:sz w:val="24"/>
          <w:szCs w:val="28"/>
        </w:rPr>
        <w:t xml:space="preserve">а</w:t>
      </w:r>
      <w:r>
        <w:rPr>
          <w:sz w:val="24"/>
          <w:szCs w:val="28"/>
        </w:rPr>
        <w:t xml:space="preserve"> з</w:t>
      </w:r>
      <w:r>
        <w:rPr>
          <w:sz w:val="24"/>
          <w:szCs w:val="28"/>
        </w:rPr>
        <w:t xml:space="preserve">аключить хо</w:t>
      </w:r>
      <w:r>
        <w:rPr>
          <w:sz w:val="24"/>
          <w:szCs w:val="28"/>
        </w:rPr>
        <w:t xml:space="preserve">зяй</w:t>
      </w:r>
      <w:r>
        <w:rPr>
          <w:sz w:val="24"/>
          <w:szCs w:val="28"/>
        </w:rPr>
        <w:t xml:space="preserve">ственные договоры на оказ</w:t>
      </w:r>
      <w:r>
        <w:rPr>
          <w:sz w:val="24"/>
          <w:szCs w:val="28"/>
        </w:rPr>
        <w:t xml:space="preserve">ание услуг (тепло-, водо-, электроснабжения, водоотведения, </w:t>
      </w:r>
      <w:r>
        <w:rPr>
          <w:sz w:val="24"/>
          <w:szCs w:val="28"/>
        </w:rPr>
        <w:t xml:space="preserve">сбора и вывоза мусора и иных</w:t>
      </w:r>
      <w:r>
        <w:rPr>
          <w:sz w:val="24"/>
          <w:szCs w:val="28"/>
        </w:rPr>
        <w:t xml:space="preserve"> услуг).</w:t>
      </w:r>
      <w:r>
        <w:rPr>
          <w:sz w:val="24"/>
          <w:szCs w:val="28"/>
        </w:rPr>
        <w:t xml:space="preserve"> </w:t>
      </w:r>
      <w:r>
        <w:rPr>
          <w:rStyle w:val="876"/>
          <w:sz w:val="24"/>
          <w:szCs w:val="28"/>
        </w:rPr>
        <w:footnoteReference w:id="2"/>
      </w:r>
      <w:r>
        <w:rPr>
          <w:sz w:val="24"/>
        </w:rPr>
      </w:r>
      <w:r/>
    </w:p>
    <w:p>
      <w:pPr>
        <w:pStyle w:val="858"/>
        <w:ind w:firstLine="720"/>
        <w:jc w:val="both"/>
        <w:rPr>
          <w:sz w:val="24"/>
        </w:rPr>
      </w:pPr>
      <w:r>
        <w:rPr>
          <w:sz w:val="24"/>
          <w:szCs w:val="28"/>
        </w:rPr>
        <w:t xml:space="preserve">3.2.</w:t>
      </w:r>
      <w:r>
        <w:rPr>
          <w:sz w:val="24"/>
          <w:szCs w:val="28"/>
        </w:rPr>
        <w:t xml:space="preserve">7.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Своевременно производить оплату коммунальных услуг по заключенным хозяйственным договорам </w:t>
      </w:r>
      <w:r>
        <w:rPr>
          <w:sz w:val="24"/>
          <w:szCs w:val="28"/>
        </w:rPr>
        <w:t xml:space="preserve">и ин</w:t>
      </w:r>
      <w:r>
        <w:rPr>
          <w:sz w:val="24"/>
          <w:szCs w:val="28"/>
        </w:rPr>
        <w:t xml:space="preserve">ых п</w:t>
      </w:r>
      <w:r>
        <w:rPr>
          <w:sz w:val="24"/>
          <w:szCs w:val="28"/>
        </w:rPr>
        <w:t xml:space="preserve">латежей </w:t>
      </w:r>
      <w:r>
        <w:rPr>
          <w:sz w:val="24"/>
          <w:szCs w:val="28"/>
        </w:rPr>
        <w:t xml:space="preserve">в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сл</w:t>
      </w:r>
      <w:r>
        <w:rPr>
          <w:sz w:val="24"/>
          <w:szCs w:val="28"/>
        </w:rPr>
        <w:t xml:space="preserve">учаях, преду</w:t>
      </w:r>
      <w:r>
        <w:rPr>
          <w:sz w:val="24"/>
          <w:szCs w:val="28"/>
        </w:rPr>
        <w:t xml:space="preserve">см</w:t>
      </w:r>
      <w:r>
        <w:rPr>
          <w:sz w:val="24"/>
          <w:szCs w:val="28"/>
        </w:rPr>
        <w:t xml:space="preserve">отренных законодательством</w:t>
      </w:r>
      <w:r>
        <w:rPr>
          <w:sz w:val="24"/>
          <w:szCs w:val="28"/>
        </w:rPr>
        <w:t xml:space="preserve">.</w:t>
      </w:r>
      <w:r>
        <w:rPr>
          <w:rStyle w:val="876"/>
          <w:sz w:val="24"/>
          <w:szCs w:val="28"/>
        </w:rPr>
        <w:t xml:space="preserve">1</w:t>
      </w:r>
      <w:r>
        <w:rPr>
          <w:sz w:val="24"/>
          <w:szCs w:val="28"/>
        </w:rPr>
        <w:t xml:space="preserve"> </w:t>
      </w:r>
      <w:r>
        <w:rPr>
          <w:sz w:val="24"/>
        </w:rPr>
      </w:r>
      <w:r/>
    </w:p>
    <w:p>
      <w:pPr>
        <w:pStyle w:val="858"/>
        <w:ind w:firstLine="720"/>
        <w:jc w:val="both"/>
        <w:rPr>
          <w:sz w:val="24"/>
        </w:rPr>
      </w:pPr>
      <w:r>
        <w:rPr>
          <w:sz w:val="24"/>
          <w:szCs w:val="28"/>
        </w:rPr>
        <w:t xml:space="preserve">3.2.8</w:t>
      </w:r>
      <w:r>
        <w:rPr>
          <w:sz w:val="24"/>
          <w:szCs w:val="28"/>
        </w:rPr>
        <w:t xml:space="preserve">. Соблюдать условия хозяйственной эксплуатации  </w:t>
      </w:r>
      <w:r>
        <w:rPr>
          <w:sz w:val="24"/>
          <w:szCs w:val="28"/>
        </w:rPr>
        <w:t xml:space="preserve">И</w:t>
      </w:r>
      <w:r>
        <w:rPr>
          <w:sz w:val="24"/>
          <w:szCs w:val="28"/>
        </w:rPr>
        <w:t xml:space="preserve">мущества.</w:t>
      </w:r>
      <w:r>
        <w:rPr>
          <w:sz w:val="24"/>
        </w:rPr>
      </w:r>
      <w:r/>
    </w:p>
    <w:p>
      <w:pPr>
        <w:pStyle w:val="858"/>
        <w:ind w:firstLine="720"/>
        <w:jc w:val="both"/>
        <w:rPr>
          <w:sz w:val="24"/>
        </w:rPr>
      </w:pPr>
      <w:r>
        <w:rPr>
          <w:sz w:val="24"/>
          <w:szCs w:val="28"/>
        </w:rPr>
        <w:t xml:space="preserve">3.2.9</w:t>
      </w:r>
      <w:r>
        <w:rPr>
          <w:sz w:val="24"/>
          <w:szCs w:val="28"/>
        </w:rPr>
        <w:t xml:space="preserve">. Выполнять требования, вытекающие из установленных в соответствии с законодательством Российской Федерации ограничений п</w:t>
      </w:r>
      <w:r>
        <w:rPr>
          <w:sz w:val="24"/>
          <w:szCs w:val="28"/>
        </w:rPr>
        <w:t xml:space="preserve">рав </w:t>
      </w:r>
      <w:r>
        <w:rPr>
          <w:sz w:val="24"/>
          <w:szCs w:val="28"/>
        </w:rPr>
        <w:t xml:space="preserve">на о</w:t>
      </w:r>
      <w:r>
        <w:rPr>
          <w:sz w:val="24"/>
          <w:szCs w:val="28"/>
        </w:rPr>
        <w:t xml:space="preserve">бъекты н</w:t>
      </w:r>
      <w:r>
        <w:rPr>
          <w:sz w:val="24"/>
          <w:szCs w:val="28"/>
        </w:rPr>
        <w:t xml:space="preserve">е</w:t>
      </w:r>
      <w:r>
        <w:rPr>
          <w:sz w:val="24"/>
          <w:szCs w:val="28"/>
        </w:rPr>
        <w:t xml:space="preserve">д</w:t>
      </w:r>
      <w:r>
        <w:rPr>
          <w:sz w:val="24"/>
          <w:szCs w:val="28"/>
        </w:rPr>
        <w:t xml:space="preserve">ви</w:t>
      </w:r>
      <w:r>
        <w:rPr>
          <w:sz w:val="24"/>
          <w:szCs w:val="28"/>
        </w:rPr>
        <w:t xml:space="preserve">жимого имуще</w:t>
      </w:r>
      <w:r>
        <w:rPr>
          <w:sz w:val="24"/>
          <w:szCs w:val="28"/>
        </w:rPr>
        <w:t xml:space="preserve">ст</w:t>
      </w:r>
      <w:r>
        <w:rPr>
          <w:sz w:val="24"/>
          <w:szCs w:val="28"/>
        </w:rPr>
        <w:t xml:space="preserve">ва. </w:t>
      </w:r>
      <w:r>
        <w:rPr>
          <w:sz w:val="24"/>
        </w:rPr>
      </w:r>
      <w:r/>
    </w:p>
    <w:p>
      <w:pPr>
        <w:pStyle w:val="858"/>
        <w:ind w:firstLine="720"/>
        <w:jc w:val="both"/>
        <w:rPr>
          <w:sz w:val="24"/>
        </w:rPr>
      </w:pPr>
      <w:r>
        <w:rPr>
          <w:sz w:val="24"/>
          <w:szCs w:val="28"/>
        </w:rPr>
        <w:t xml:space="preserve">3.2.10</w:t>
      </w:r>
      <w:r>
        <w:rPr>
          <w:sz w:val="24"/>
          <w:szCs w:val="28"/>
        </w:rPr>
        <w:t xml:space="preserve">.  </w:t>
      </w:r>
      <w:r>
        <w:rPr>
          <w:sz w:val="24"/>
          <w:szCs w:val="28"/>
        </w:rPr>
        <w:t xml:space="preserve">П</w:t>
      </w:r>
      <w:r>
        <w:rPr>
          <w:sz w:val="24"/>
          <w:szCs w:val="28"/>
        </w:rPr>
        <w:t xml:space="preserve">одать</w:t>
      </w:r>
      <w:r>
        <w:rPr>
          <w:sz w:val="24"/>
          <w:szCs w:val="28"/>
        </w:rPr>
        <w:t xml:space="preserve"> совместно</w:t>
      </w:r>
      <w:r>
        <w:rPr>
          <w:sz w:val="24"/>
          <w:szCs w:val="28"/>
        </w:rPr>
        <w:t xml:space="preserve"> с Продавц</w:t>
      </w:r>
      <w:r>
        <w:rPr>
          <w:sz w:val="24"/>
          <w:szCs w:val="28"/>
        </w:rPr>
        <w:t xml:space="preserve">ом</w:t>
      </w:r>
      <w:r>
        <w:rPr>
          <w:sz w:val="24"/>
          <w:szCs w:val="28"/>
        </w:rPr>
        <w:t xml:space="preserve"> документы для оформления перехода права собственности на </w:t>
      </w:r>
      <w:r>
        <w:rPr>
          <w:sz w:val="24"/>
          <w:szCs w:val="28"/>
        </w:rPr>
        <w:t xml:space="preserve">имущество</w:t>
      </w:r>
      <w:r>
        <w:rPr>
          <w:sz w:val="24"/>
          <w:szCs w:val="28"/>
        </w:rPr>
        <w:t xml:space="preserve"> в соответствии с зако</w:t>
      </w:r>
      <w:r>
        <w:rPr>
          <w:sz w:val="24"/>
          <w:szCs w:val="28"/>
        </w:rPr>
        <w:t xml:space="preserve">нодательством Российск</w:t>
      </w:r>
      <w:r>
        <w:rPr>
          <w:sz w:val="24"/>
          <w:szCs w:val="28"/>
        </w:rPr>
        <w:t xml:space="preserve">ой Фе</w:t>
      </w:r>
      <w:r>
        <w:rPr>
          <w:sz w:val="24"/>
          <w:szCs w:val="28"/>
        </w:rPr>
        <w:t xml:space="preserve">дерац</w:t>
      </w:r>
      <w:r>
        <w:rPr>
          <w:sz w:val="24"/>
          <w:szCs w:val="28"/>
        </w:rPr>
        <w:t xml:space="preserve">ии не позднее, чем через 30</w:t>
      </w:r>
      <w:r>
        <w:rPr>
          <w:sz w:val="24"/>
          <w:szCs w:val="28"/>
        </w:rPr>
        <w:t xml:space="preserve"> календарных</w:t>
      </w:r>
      <w:r>
        <w:rPr>
          <w:sz w:val="24"/>
          <w:szCs w:val="28"/>
        </w:rPr>
        <w:t xml:space="preserve"> дн</w:t>
      </w:r>
      <w:r>
        <w:rPr>
          <w:sz w:val="24"/>
          <w:szCs w:val="28"/>
        </w:rPr>
        <w:t xml:space="preserve">ей</w:t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после </w:t>
      </w:r>
      <w:r>
        <w:rPr>
          <w:sz w:val="24"/>
          <w:szCs w:val="28"/>
        </w:rPr>
        <w:t xml:space="preserve">дня по</w:t>
      </w:r>
      <w:r>
        <w:rPr>
          <w:sz w:val="24"/>
          <w:szCs w:val="28"/>
        </w:rPr>
        <w:t xml:space="preserve">лной о</w:t>
      </w:r>
      <w:r>
        <w:rPr>
          <w:sz w:val="24"/>
          <w:szCs w:val="28"/>
        </w:rPr>
        <w:t xml:space="preserve">платы Имущества</w:t>
      </w:r>
      <w:r>
        <w:rPr>
          <w:sz w:val="24"/>
          <w:szCs w:val="28"/>
        </w:rPr>
        <w:t xml:space="preserve">.</w:t>
      </w:r>
      <w:r>
        <w:rPr>
          <w:sz w:val="24"/>
          <w:szCs w:val="28"/>
        </w:rPr>
        <w:t xml:space="preserve"> 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8"/>
        </w:rPr>
        <w:t xml:space="preserve">3.</w:t>
      </w:r>
      <w:r>
        <w:rPr>
          <w:rFonts w:ascii="Times New Roman" w:hAnsi="Times New Roman"/>
          <w:sz w:val="24"/>
          <w:szCs w:val="28"/>
        </w:rPr>
        <w:t xml:space="preserve">2.1</w:t>
      </w:r>
      <w:r>
        <w:rPr>
          <w:rFonts w:ascii="Times New Roman" w:hAnsi="Times New Roman"/>
          <w:sz w:val="24"/>
          <w:szCs w:val="28"/>
        </w:rPr>
        <w:t xml:space="preserve">1. Оплати</w:t>
      </w:r>
      <w:r>
        <w:rPr>
          <w:rFonts w:ascii="Times New Roman" w:hAnsi="Times New Roman"/>
          <w:sz w:val="24"/>
          <w:szCs w:val="28"/>
        </w:rPr>
        <w:t xml:space="preserve">т</w:t>
      </w:r>
      <w:r>
        <w:rPr>
          <w:rFonts w:ascii="Times New Roman" w:hAnsi="Times New Roman"/>
          <w:sz w:val="24"/>
          <w:szCs w:val="28"/>
        </w:rPr>
        <w:t xml:space="preserve">ь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в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полном объеме</w:t>
      </w:r>
      <w:r>
        <w:rPr>
          <w:rFonts w:ascii="Times New Roman" w:hAnsi="Times New Roman"/>
          <w:sz w:val="24"/>
          <w:szCs w:val="28"/>
        </w:rPr>
        <w:t xml:space="preserve"> расходы, связанные с государственной регистрацией перехода права собственности</w:t>
      </w:r>
      <w:r>
        <w:rPr>
          <w:rFonts w:ascii="Times New Roman" w:hAnsi="Times New Roman"/>
          <w:sz w:val="24"/>
          <w:szCs w:val="28"/>
        </w:rPr>
        <w:t xml:space="preserve"> на Им</w:t>
      </w:r>
      <w:r>
        <w:rPr>
          <w:rFonts w:ascii="Times New Roman" w:hAnsi="Times New Roman"/>
          <w:sz w:val="24"/>
          <w:szCs w:val="28"/>
        </w:rPr>
        <w:t xml:space="preserve">уществ</w:t>
      </w:r>
      <w:r>
        <w:rPr>
          <w:rFonts w:ascii="Times New Roman" w:hAnsi="Times New Roman"/>
          <w:sz w:val="24"/>
          <w:szCs w:val="28"/>
        </w:rPr>
        <w:t xml:space="preserve">о</w:t>
      </w:r>
      <w:r>
        <w:rPr>
          <w:rFonts w:ascii="Times New Roman" w:hAnsi="Times New Roman"/>
          <w:sz w:val="24"/>
          <w:szCs w:val="28"/>
        </w:rPr>
        <w:t xml:space="preserve">.</w:t>
      </w:r>
      <w:r>
        <w:rPr>
          <w:sz w:val="24"/>
        </w:rPr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sz w:val="24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 Ответственность  Сторон</w:t>
      </w:r>
      <w:r>
        <w:rPr>
          <w:sz w:val="24"/>
        </w:rPr>
      </w:r>
      <w:r/>
    </w:p>
    <w:p>
      <w:pPr>
        <w:pStyle w:val="858"/>
        <w:ind w:right="15" w:firstLine="720"/>
        <w:jc w:val="both"/>
        <w:rPr>
          <w:color w:val="00000a"/>
          <w:sz w:val="24"/>
          <w:szCs w:val="28"/>
        </w:rPr>
      </w:pPr>
      <w:r>
        <w:rPr>
          <w:color w:val="00000a"/>
          <w:sz w:val="24"/>
          <w:szCs w:val="28"/>
        </w:rPr>
        <w:t xml:space="preserve">4.1.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Стороны несут ответственност</w:t>
      </w:r>
      <w:r>
        <w:rPr>
          <w:color w:val="00000a"/>
          <w:sz w:val="24"/>
          <w:szCs w:val="28"/>
        </w:rPr>
        <w:t xml:space="preserve">ь</w:t>
      </w:r>
      <w:r>
        <w:rPr>
          <w:color w:val="00000a"/>
          <w:sz w:val="24"/>
          <w:szCs w:val="28"/>
          <w:highlight w:val="white"/>
        </w:rPr>
        <w:t xml:space="preserve"> </w:t>
      </w:r>
      <w:r>
        <w:rPr>
          <w:color w:val="00000a"/>
          <w:sz w:val="24"/>
          <w:szCs w:val="28"/>
          <w:highlight w:val="white"/>
        </w:rPr>
        <w:t xml:space="preserve">за </w:t>
      </w:r>
      <w:r>
        <w:rPr>
          <w:color w:val="00000a"/>
          <w:sz w:val="24"/>
          <w:szCs w:val="28"/>
          <w:highlight w:val="white"/>
        </w:rPr>
        <w:t xml:space="preserve">неисполнение </w:t>
      </w:r>
      <w:r>
        <w:rPr>
          <w:color w:val="00000a"/>
          <w:sz w:val="24"/>
          <w:szCs w:val="28"/>
          <w:highlight w:val="white"/>
        </w:rPr>
        <w:t xml:space="preserve">и</w:t>
      </w:r>
      <w:r>
        <w:rPr>
          <w:color w:val="00000a"/>
          <w:sz w:val="24"/>
          <w:szCs w:val="28"/>
        </w:rPr>
        <w:t xml:space="preserve">ли ненадлежащее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выполнение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усл</w:t>
      </w:r>
      <w:r>
        <w:rPr>
          <w:color w:val="00000a"/>
          <w:sz w:val="24"/>
          <w:szCs w:val="28"/>
        </w:rPr>
        <w:t xml:space="preserve">овий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Договора в соответствии с законодательством Росс</w:t>
      </w:r>
      <w:r>
        <w:rPr>
          <w:color w:val="00000a"/>
          <w:sz w:val="24"/>
          <w:szCs w:val="28"/>
        </w:rPr>
        <w:t xml:space="preserve">ийской Федерации.</w:t>
      </w:r>
      <w:r>
        <w:rPr>
          <w:color w:val="00000a"/>
          <w:sz w:val="24"/>
          <w:szCs w:val="28"/>
        </w:rPr>
      </w:r>
      <w:r/>
    </w:p>
    <w:p>
      <w:pPr>
        <w:pStyle w:val="858"/>
        <w:ind w:right="15" w:firstLine="720"/>
        <w:jc w:val="both"/>
        <w:rPr>
          <w:sz w:val="24"/>
          <w:szCs w:val="28"/>
          <w:highlight w:val="none"/>
        </w:rPr>
      </w:pPr>
      <w:r>
        <w:rPr>
          <w:color w:val="00000a"/>
          <w:sz w:val="24"/>
          <w:szCs w:val="28"/>
        </w:rPr>
        <w:t xml:space="preserve">4.2. За нарушение срока перечисления денежных средств, </w:t>
      </w:r>
      <w:r>
        <w:rPr>
          <w:color w:val="00000a"/>
          <w:sz w:val="24"/>
          <w:szCs w:val="28"/>
        </w:rPr>
        <w:t xml:space="preserve">указанного в  </w:t>
      </w:r>
      <w:r>
        <w:rPr>
          <w:color w:val="00000a"/>
          <w:sz w:val="24"/>
          <w:szCs w:val="28"/>
        </w:rPr>
        <w:t xml:space="preserve">п. </w:t>
      </w:r>
      <w:r>
        <w:rPr>
          <w:color w:val="00000a"/>
          <w:sz w:val="24"/>
          <w:szCs w:val="28"/>
        </w:rPr>
        <w:t xml:space="preserve">2.4. Договора, и (или) неполное их перечисление Поку</w:t>
      </w:r>
      <w:r>
        <w:rPr>
          <w:color w:val="00000a"/>
          <w:sz w:val="24"/>
          <w:szCs w:val="28"/>
        </w:rPr>
        <w:t xml:space="preserve">патель уплачивает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Продавцу неустойку в виде пени за каждый д</w:t>
      </w:r>
      <w:r>
        <w:rPr>
          <w:color w:val="00000a"/>
          <w:sz w:val="24"/>
          <w:szCs w:val="28"/>
        </w:rPr>
        <w:t xml:space="preserve">ень просрочки в размере 1/300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(одной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трёхсотой) ключе</w:t>
      </w:r>
      <w:r>
        <w:rPr>
          <w:color w:val="00000a"/>
          <w:sz w:val="24"/>
          <w:szCs w:val="28"/>
        </w:rPr>
        <w:t xml:space="preserve">вой ставки Банка России, действующей на дату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выполнения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о</w:t>
      </w:r>
      <w:r>
        <w:rPr>
          <w:color w:val="00000a"/>
          <w:sz w:val="24"/>
          <w:szCs w:val="28"/>
        </w:rPr>
        <w:t xml:space="preserve">б</w:t>
      </w:r>
      <w:r>
        <w:rPr>
          <w:color w:val="00000a"/>
          <w:sz w:val="24"/>
          <w:szCs w:val="28"/>
        </w:rPr>
        <w:t xml:space="preserve">язательства</w:t>
      </w:r>
      <w:r>
        <w:rPr>
          <w:color w:val="00000a"/>
          <w:sz w:val="24"/>
          <w:szCs w:val="28"/>
        </w:rPr>
        <w:t xml:space="preserve">, от невнесенной суммы.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</w:r>
      <w:r/>
    </w:p>
    <w:p>
      <w:pPr>
        <w:pStyle w:val="858"/>
        <w:ind w:right="15" w:firstLine="720"/>
        <w:jc w:val="both"/>
        <w:rPr>
          <w:color w:val="00000a"/>
          <w:sz w:val="24"/>
          <w:szCs w:val="28"/>
          <w:highlight w:val="white"/>
        </w:rPr>
      </w:pPr>
      <w:r>
        <w:rPr>
          <w:color w:val="00000a"/>
          <w:sz w:val="24"/>
          <w:szCs w:val="28"/>
          <w:highlight w:val="none"/>
        </w:rPr>
        <w:t xml:space="preserve">4.3.</w:t>
      </w:r>
      <w:r>
        <w:rPr>
          <w:color w:val="00000a"/>
          <w:sz w:val="24"/>
          <w:szCs w:val="28"/>
          <w:highlight w:val="white"/>
        </w:rPr>
        <w:t xml:space="preserve"> </w:t>
      </w:r>
      <w:r>
        <w:rPr>
          <w:color w:val="00000a"/>
          <w:sz w:val="24"/>
          <w:szCs w:val="28"/>
        </w:rPr>
        <w:t xml:space="preserve">Стороны освобождаются от ответс</w:t>
      </w:r>
      <w:r>
        <w:rPr>
          <w:color w:val="00000a"/>
          <w:sz w:val="24"/>
          <w:szCs w:val="28"/>
        </w:rPr>
        <w:t xml:space="preserve">твенности за частичное или полное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неисполнение своих обязательств п</w:t>
      </w:r>
      <w:r>
        <w:rPr>
          <w:color w:val="00000a"/>
          <w:sz w:val="24"/>
          <w:szCs w:val="28"/>
        </w:rPr>
        <w:t xml:space="preserve">о</w:t>
      </w:r>
      <w:r>
        <w:rPr>
          <w:color w:val="00000a"/>
          <w:sz w:val="24"/>
          <w:szCs w:val="28"/>
        </w:rPr>
        <w:t xml:space="preserve"> Договору, если их исполнению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препятствует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чрезвычайное и непредотвратим</w:t>
      </w:r>
      <w:r>
        <w:rPr>
          <w:color w:val="00000a"/>
          <w:sz w:val="24"/>
          <w:szCs w:val="28"/>
        </w:rPr>
        <w:t xml:space="preserve">ое при данных условиях обстоятельство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(непреодолимая сила).</w:t>
      </w:r>
      <w:r>
        <w:rPr>
          <w:color w:val="00000a"/>
          <w:sz w:val="24"/>
          <w:szCs w:val="28"/>
          <w:highlight w:val="white"/>
        </w:rPr>
      </w:r>
      <w:r/>
    </w:p>
    <w:p>
      <w:pPr>
        <w:pStyle w:val="858"/>
        <w:ind w:right="15" w:firstLine="720"/>
        <w:jc w:val="both"/>
        <w:rPr>
          <w:color w:val="00000a"/>
          <w:sz w:val="24"/>
          <w:szCs w:val="28"/>
        </w:rPr>
      </w:pPr>
      <w:r>
        <w:rPr>
          <w:color w:val="00000a"/>
          <w:sz w:val="24"/>
          <w:szCs w:val="28"/>
        </w:rPr>
        <w:t xml:space="preserve">4.4.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При возникновении обстоятельств непреодолимой силы,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препятствующих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исполнению Договора одной из Сторон, она обязана оп</w:t>
      </w:r>
      <w:r>
        <w:rPr>
          <w:color w:val="00000a"/>
          <w:sz w:val="24"/>
          <w:szCs w:val="28"/>
        </w:rPr>
        <w:t xml:space="preserve">о</w:t>
      </w:r>
      <w:r>
        <w:rPr>
          <w:color w:val="00000a"/>
          <w:sz w:val="24"/>
          <w:szCs w:val="28"/>
        </w:rPr>
        <w:t xml:space="preserve">вестить другую сторону не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позднее 2 (двух) дней с момента возникновения </w:t>
      </w:r>
      <w:r>
        <w:rPr>
          <w:color w:val="00000a"/>
          <w:sz w:val="24"/>
          <w:szCs w:val="28"/>
        </w:rPr>
        <w:t xml:space="preserve">таки</w:t>
      </w:r>
      <w:r>
        <w:rPr>
          <w:color w:val="00000a"/>
          <w:sz w:val="24"/>
          <w:szCs w:val="28"/>
        </w:rPr>
        <w:t xml:space="preserve">х </w:t>
      </w:r>
      <w:r>
        <w:rPr>
          <w:color w:val="00000a"/>
          <w:sz w:val="24"/>
          <w:szCs w:val="28"/>
        </w:rPr>
        <w:t xml:space="preserve">обстоятельств, при этом срок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выполнения обязательств по Д</w:t>
      </w:r>
      <w:r>
        <w:rPr>
          <w:color w:val="00000a"/>
          <w:sz w:val="24"/>
          <w:szCs w:val="28"/>
        </w:rPr>
        <w:t xml:space="preserve">оговору переносится соразмерно времени, в течение</w:t>
      </w:r>
      <w:r>
        <w:rPr>
          <w:color w:val="00000a"/>
          <w:sz w:val="24"/>
          <w:szCs w:val="28"/>
        </w:rPr>
        <w:t xml:space="preserve"> </w:t>
      </w:r>
      <w:r>
        <w:rPr>
          <w:color w:val="00000a"/>
          <w:sz w:val="24"/>
          <w:szCs w:val="28"/>
        </w:rPr>
        <w:t xml:space="preserve">кот</w:t>
      </w:r>
      <w:r>
        <w:rPr>
          <w:color w:val="00000a"/>
          <w:sz w:val="24"/>
          <w:szCs w:val="28"/>
        </w:rPr>
        <w:t xml:space="preserve">орого действовали такие обстоятельства.</w:t>
      </w:r>
      <w:r>
        <w:rPr>
          <w:color w:val="00000a"/>
          <w:sz w:val="24"/>
          <w:szCs w:val="28"/>
        </w:rPr>
      </w:r>
      <w:r/>
    </w:p>
    <w:p>
      <w:pPr>
        <w:ind w:right="-2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4.5. Во всех других случаях неисполнения обязательств по Договору Стороны несут ответственность в соответствии с законодательством Российской Федерации.</w:t>
      </w:r>
      <w:r>
        <w:rPr>
          <w:sz w:val="24"/>
        </w:rPr>
      </w:r>
      <w:r/>
    </w:p>
    <w:p>
      <w:pPr>
        <w:ind w:right="-2"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  <w:r/>
    </w:p>
    <w:p>
      <w:pPr>
        <w:pStyle w:val="862"/>
        <w:jc w:val="center"/>
        <w:widowControl/>
        <w:rPr>
          <w:rFonts w:ascii="Times New Roman" w:hAnsi="Times New Roman"/>
          <w:sz w:val="24"/>
        </w:rPr>
        <w:outlineLvl w:val="1"/>
      </w:pPr>
      <w:r>
        <w:rPr>
          <w:rFonts w:ascii="Times New Roman" w:hAnsi="Times New Roman"/>
          <w:b/>
          <w:sz w:val="24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8"/>
        </w:rPr>
        <w:t xml:space="preserve">5. Действие,</w:t>
      </w:r>
      <w:r>
        <w:rPr>
          <w:rFonts w:ascii="Times New Roman" w:hAnsi="Times New Roman"/>
          <w:b/>
          <w:sz w:val="24"/>
          <w:szCs w:val="28"/>
        </w:rPr>
        <w:t xml:space="preserve"> изменение и расторжение договора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</w:rPr>
        <w:outlineLvl w:val="1"/>
      </w:pPr>
      <w:r>
        <w:rPr>
          <w:rFonts w:ascii="Times New Roman" w:hAnsi="Times New Roman"/>
          <w:sz w:val="24"/>
          <w:szCs w:val="28"/>
        </w:rPr>
        <w:t xml:space="preserve">5.1. Договор приз</w:t>
      </w:r>
      <w:r>
        <w:rPr>
          <w:rFonts w:ascii="Times New Roman" w:hAnsi="Times New Roman"/>
          <w:sz w:val="24"/>
          <w:szCs w:val="28"/>
        </w:rPr>
        <w:t xml:space="preserve">нается Сторонами заключенным</w:t>
      </w:r>
      <w:r>
        <w:rPr>
          <w:rFonts w:ascii="Times New Roman" w:hAnsi="Times New Roman"/>
          <w:sz w:val="24"/>
          <w:szCs w:val="28"/>
        </w:rPr>
        <w:t xml:space="preserve"> и вступает в силу</w:t>
      </w:r>
      <w:r>
        <w:rPr>
          <w:rFonts w:ascii="Times New Roman" w:hAnsi="Times New Roman"/>
          <w:sz w:val="24"/>
          <w:szCs w:val="28"/>
        </w:rPr>
        <w:t xml:space="preserve"> с </w:t>
      </w:r>
      <w:r>
        <w:rPr>
          <w:rFonts w:ascii="Times New Roman" w:hAnsi="Times New Roman"/>
          <w:sz w:val="24"/>
          <w:szCs w:val="28"/>
        </w:rPr>
        <w:t xml:space="preserve">даты</w:t>
      </w:r>
      <w:r>
        <w:rPr>
          <w:rFonts w:ascii="Times New Roman" w:hAnsi="Times New Roman"/>
          <w:sz w:val="24"/>
          <w:szCs w:val="28"/>
        </w:rPr>
        <w:t xml:space="preserve"> его подписани</w:t>
      </w:r>
      <w:r>
        <w:rPr>
          <w:rFonts w:ascii="Times New Roman" w:hAnsi="Times New Roman"/>
          <w:sz w:val="24"/>
          <w:szCs w:val="28"/>
        </w:rPr>
        <w:t xml:space="preserve">я</w:t>
      </w:r>
      <w:r>
        <w:rPr>
          <w:rFonts w:ascii="Times New Roman" w:hAnsi="Times New Roman"/>
          <w:sz w:val="24"/>
          <w:szCs w:val="28"/>
        </w:rPr>
        <w:t xml:space="preserve"> и действует до полного исполнения Сторонами его условий.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</w:rPr>
        <w:outlineLvl w:val="1"/>
      </w:pPr>
      <w:r>
        <w:rPr>
          <w:rFonts w:ascii="Times New Roman" w:hAnsi="Times New Roman"/>
          <w:sz w:val="24"/>
          <w:szCs w:val="28"/>
        </w:rPr>
        <w:t xml:space="preserve">5.2. </w:t>
      </w:r>
      <w:r>
        <w:rPr>
          <w:rFonts w:ascii="Times New Roman" w:hAnsi="Times New Roman"/>
          <w:sz w:val="24"/>
          <w:szCs w:val="28"/>
        </w:rPr>
        <w:t xml:space="preserve">Изменения и</w:t>
      </w:r>
      <w:r>
        <w:rPr>
          <w:rFonts w:ascii="Times New Roman" w:hAnsi="Times New Roman"/>
          <w:sz w:val="24"/>
          <w:szCs w:val="28"/>
        </w:rPr>
        <w:t xml:space="preserve"> дополнения к  </w:t>
      </w:r>
      <w:r>
        <w:rPr>
          <w:rFonts w:ascii="Times New Roman" w:hAnsi="Times New Roman"/>
          <w:sz w:val="24"/>
          <w:szCs w:val="28"/>
        </w:rPr>
        <w:t xml:space="preserve">Договор</w:t>
      </w:r>
      <w:r>
        <w:rPr>
          <w:rFonts w:ascii="Times New Roman" w:hAnsi="Times New Roman"/>
          <w:sz w:val="24"/>
          <w:szCs w:val="28"/>
        </w:rPr>
        <w:t xml:space="preserve">у им</w:t>
      </w:r>
      <w:r>
        <w:rPr>
          <w:rFonts w:ascii="Times New Roman" w:hAnsi="Times New Roman"/>
          <w:sz w:val="24"/>
          <w:szCs w:val="28"/>
        </w:rPr>
        <w:t xml:space="preserve">е</w:t>
      </w:r>
      <w:r>
        <w:rPr>
          <w:rFonts w:ascii="Times New Roman" w:hAnsi="Times New Roman"/>
          <w:sz w:val="24"/>
          <w:szCs w:val="28"/>
        </w:rPr>
        <w:t xml:space="preserve">ют</w:t>
      </w:r>
      <w:r>
        <w:rPr>
          <w:rFonts w:ascii="Times New Roman" w:hAnsi="Times New Roman"/>
          <w:sz w:val="24"/>
          <w:szCs w:val="28"/>
        </w:rPr>
        <w:t xml:space="preserve"> силу, если они внесены и подписа</w:t>
      </w:r>
      <w:r>
        <w:rPr>
          <w:rFonts w:ascii="Times New Roman" w:hAnsi="Times New Roman"/>
          <w:sz w:val="24"/>
          <w:szCs w:val="28"/>
        </w:rPr>
        <w:t xml:space="preserve">ны уполномоченными на то лицами.</w:t>
      </w:r>
      <w:r>
        <w:rPr>
          <w:rFonts w:ascii="Times New Roman" w:hAnsi="Times New Roman"/>
          <w:sz w:val="24"/>
          <w:szCs w:val="28"/>
        </w:rPr>
        <w:t xml:space="preserve"> Изменение Договора </w:t>
      </w:r>
      <w:r>
        <w:rPr>
          <w:rFonts w:ascii="Times New Roman" w:hAnsi="Times New Roman"/>
          <w:sz w:val="24"/>
          <w:szCs w:val="28"/>
        </w:rPr>
        <w:t xml:space="preserve">возможно в случаях</w:t>
      </w:r>
      <w:r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</w:rPr>
        <w:t xml:space="preserve"> установленных федеральными законами.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8"/>
        </w:rPr>
        <w:t xml:space="preserve">5.</w:t>
      </w:r>
      <w:r>
        <w:rPr>
          <w:rFonts w:ascii="Times New Roman" w:hAnsi="Times New Roman"/>
          <w:sz w:val="24"/>
          <w:szCs w:val="28"/>
        </w:rPr>
        <w:t xml:space="preserve">3</w:t>
      </w:r>
      <w:r>
        <w:rPr>
          <w:rFonts w:ascii="Times New Roman" w:hAnsi="Times New Roman"/>
          <w:sz w:val="24"/>
          <w:szCs w:val="28"/>
        </w:rPr>
        <w:t xml:space="preserve">.  Договор прекращает свое действие: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sz w:val="24"/>
        </w:rPr>
      </w:r>
      <w:r/>
    </w:p>
    <w:p>
      <w:pPr>
        <w:pStyle w:val="862"/>
        <w:ind w:firstLine="0"/>
        <w:jc w:val="both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8"/>
        </w:rPr>
        <w:t xml:space="preserve">          </w:t>
      </w:r>
      <w:r>
        <w:rPr>
          <w:rFonts w:ascii="Times New Roman" w:hAnsi="Times New Roman"/>
          <w:sz w:val="24"/>
          <w:szCs w:val="28"/>
        </w:rPr>
        <w:t xml:space="preserve">исполнением Сторонами с</w:t>
      </w:r>
      <w:r>
        <w:rPr>
          <w:rFonts w:ascii="Times New Roman" w:hAnsi="Times New Roman"/>
          <w:sz w:val="24"/>
          <w:szCs w:val="28"/>
        </w:rPr>
        <w:t xml:space="preserve">воих обязательств по  Договору</w:t>
      </w:r>
      <w:r>
        <w:rPr>
          <w:rFonts w:ascii="Times New Roman" w:hAnsi="Times New Roman"/>
          <w:sz w:val="24"/>
          <w:szCs w:val="28"/>
        </w:rPr>
        <w:t xml:space="preserve">;</w:t>
      </w:r>
      <w:r>
        <w:rPr>
          <w:sz w:val="24"/>
        </w:rPr>
      </w:r>
      <w:r/>
    </w:p>
    <w:p>
      <w:pPr>
        <w:pStyle w:val="862"/>
        <w:ind w:firstLine="0"/>
        <w:jc w:val="both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8"/>
        </w:rPr>
        <w:t xml:space="preserve">          </w:t>
      </w:r>
      <w:r>
        <w:rPr>
          <w:rFonts w:ascii="Times New Roman" w:hAnsi="Times New Roman"/>
          <w:sz w:val="24"/>
          <w:szCs w:val="28"/>
        </w:rPr>
        <w:t xml:space="preserve">по иным основаниям, </w:t>
      </w:r>
      <w:r>
        <w:rPr>
          <w:rFonts w:ascii="Times New Roman" w:hAnsi="Times New Roman"/>
          <w:sz w:val="24"/>
          <w:szCs w:val="28"/>
        </w:rPr>
        <w:t xml:space="preserve">предусмотренным действующим законодательством</w:t>
      </w:r>
      <w:r>
        <w:rPr>
          <w:rFonts w:ascii="Times New Roman" w:hAnsi="Times New Roman"/>
          <w:sz w:val="24"/>
          <w:szCs w:val="28"/>
        </w:rPr>
        <w:t xml:space="preserve"> Россий</w:t>
      </w:r>
      <w:r>
        <w:rPr>
          <w:rFonts w:ascii="Times New Roman" w:hAnsi="Times New Roman"/>
          <w:sz w:val="24"/>
          <w:szCs w:val="28"/>
        </w:rPr>
        <w:t xml:space="preserve">ской Федерации.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</w:rPr>
        <w:outlineLvl w:val="1"/>
      </w:pPr>
      <w:r>
        <w:rPr>
          <w:rFonts w:ascii="Times New Roman" w:hAnsi="Times New Roman"/>
          <w:sz w:val="24"/>
          <w:szCs w:val="28"/>
        </w:rPr>
        <w:t xml:space="preserve">5.</w:t>
      </w:r>
      <w:r>
        <w:rPr>
          <w:rFonts w:ascii="Times New Roman" w:hAnsi="Times New Roman"/>
          <w:sz w:val="24"/>
          <w:szCs w:val="28"/>
        </w:rPr>
        <w:t xml:space="preserve">4</w:t>
      </w:r>
      <w:r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</w:rPr>
        <w:t xml:space="preserve">Договор может быть расторгнут: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</w:rPr>
        <w:outlineLvl w:val="1"/>
      </w:pPr>
      <w:r>
        <w:rPr>
          <w:rFonts w:ascii="Times New Roman" w:hAnsi="Times New Roman"/>
          <w:sz w:val="24"/>
          <w:szCs w:val="28"/>
        </w:rPr>
        <w:t xml:space="preserve"> по соглашению Сто</w:t>
      </w:r>
      <w:r>
        <w:rPr>
          <w:rFonts w:ascii="Times New Roman" w:hAnsi="Times New Roman"/>
          <w:sz w:val="24"/>
          <w:szCs w:val="28"/>
        </w:rPr>
        <w:t xml:space="preserve">рон;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</w:rPr>
        <w:outlineLvl w:val="1"/>
      </w:pPr>
      <w:r>
        <w:rPr>
          <w:rFonts w:ascii="Times New Roman" w:hAnsi="Times New Roman"/>
          <w:sz w:val="24"/>
          <w:szCs w:val="28"/>
        </w:rPr>
        <w:t xml:space="preserve">в иных случаях, установленных федеральными законами. 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  <w:highlight w:val="none"/>
        </w:rPr>
        <w:outlineLvl w:val="1"/>
      </w:pP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  <w:t xml:space="preserve">Расторжение Догово</w:t>
      </w:r>
      <w:r>
        <w:rPr>
          <w:rFonts w:ascii="Times New Roman" w:hAnsi="Times New Roman"/>
          <w:sz w:val="24"/>
          <w:szCs w:val="28"/>
        </w:rPr>
        <w:t xml:space="preserve">ра не освобождает Покупателя от выплаты неустойки, установленн</w:t>
      </w:r>
      <w:r>
        <w:rPr>
          <w:rFonts w:ascii="Times New Roman" w:hAnsi="Times New Roman"/>
          <w:sz w:val="24"/>
          <w:szCs w:val="28"/>
        </w:rPr>
        <w:t xml:space="preserve">ой пунктом </w:t>
      </w:r>
      <w:r>
        <w:rPr>
          <w:rFonts w:ascii="Times New Roman" w:hAnsi="Times New Roman"/>
          <w:sz w:val="24"/>
          <w:szCs w:val="28"/>
        </w:rPr>
        <w:t xml:space="preserve">4.2</w:t>
      </w:r>
      <w:r>
        <w:rPr>
          <w:rFonts w:ascii="Times New Roman" w:hAnsi="Times New Roman"/>
          <w:sz w:val="24"/>
          <w:szCs w:val="28"/>
        </w:rPr>
        <w:t xml:space="preserve"> Договора.</w:t>
      </w:r>
      <w:r>
        <w:rPr>
          <w:sz w:val="24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/>
    </w:p>
    <w:p>
      <w:pPr>
        <w:pStyle w:val="862"/>
        <w:jc w:val="center"/>
        <w:rPr>
          <w:rFonts w:ascii="Times New Roman" w:hAnsi="Times New Roman"/>
          <w:b/>
          <w:sz w:val="24"/>
        </w:rPr>
        <w:outlineLvl w:val="1"/>
      </w:pPr>
      <w:r>
        <w:rPr>
          <w:rFonts w:ascii="Times New Roman" w:hAnsi="Times New Roman"/>
          <w:b/>
          <w:sz w:val="24"/>
          <w:szCs w:val="28"/>
        </w:rPr>
        <w:t xml:space="preserve">6.  Рассмотрение и у</w:t>
      </w:r>
      <w:r>
        <w:rPr>
          <w:rFonts w:ascii="Times New Roman" w:hAnsi="Times New Roman"/>
          <w:b/>
          <w:sz w:val="24"/>
          <w:szCs w:val="28"/>
        </w:rPr>
        <w:t xml:space="preserve">регулирование споров</w:t>
      </w:r>
      <w:r>
        <w:rPr>
          <w:b/>
          <w:sz w:val="24"/>
        </w:rPr>
      </w:r>
      <w:r/>
    </w:p>
    <w:p>
      <w:pPr>
        <w:pStyle w:val="862"/>
        <w:jc w:val="both"/>
        <w:rPr>
          <w:rFonts w:ascii="Times New Roman" w:hAnsi="Times New Roman"/>
          <w:sz w:val="24"/>
        </w:rPr>
        <w:outlineLvl w:val="1"/>
      </w:pPr>
      <w:r>
        <w:rPr>
          <w:rFonts w:ascii="Times New Roman" w:hAnsi="Times New Roman"/>
          <w:sz w:val="24"/>
          <w:szCs w:val="28"/>
        </w:rPr>
        <w:t xml:space="preserve">6.1</w:t>
      </w:r>
      <w:r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</w:rPr>
        <w:t xml:space="preserve">Все споры между Сторонами, возникающие по Договору, разрешаются в досудебном претензионном порядке.</w:t>
      </w:r>
      <w:r>
        <w:rPr>
          <w:sz w:val="24"/>
        </w:rPr>
      </w:r>
      <w:r/>
    </w:p>
    <w:p>
      <w:pPr>
        <w:pStyle w:val="862"/>
        <w:jc w:val="both"/>
        <w:rPr>
          <w:rFonts w:ascii="Times New Roman" w:hAnsi="Times New Roman"/>
          <w:sz w:val="24"/>
        </w:rPr>
        <w:outlineLvl w:val="1"/>
      </w:pPr>
      <w:r>
        <w:rPr>
          <w:rFonts w:ascii="Times New Roman" w:hAnsi="Times New Roman"/>
          <w:sz w:val="24"/>
          <w:szCs w:val="28"/>
        </w:rPr>
        <w:t xml:space="preserve">6.2</w:t>
      </w:r>
      <w:r>
        <w:rPr>
          <w:rFonts w:ascii="Times New Roman" w:hAnsi="Times New Roman"/>
          <w:sz w:val="24"/>
          <w:szCs w:val="28"/>
        </w:rPr>
        <w:t xml:space="preserve">. Заинт</w:t>
      </w:r>
      <w:r>
        <w:rPr>
          <w:rFonts w:ascii="Times New Roman" w:hAnsi="Times New Roman"/>
          <w:sz w:val="24"/>
          <w:szCs w:val="28"/>
        </w:rPr>
        <w:t xml:space="preserve">ересованная Сторона направляет другой Стороне в письменной форме претензию. Претензия направляется заказным письмом с у</w:t>
      </w:r>
      <w:r>
        <w:rPr>
          <w:rFonts w:ascii="Times New Roman" w:hAnsi="Times New Roman"/>
          <w:sz w:val="24"/>
          <w:szCs w:val="28"/>
        </w:rPr>
        <w:t xml:space="preserve">ведомлением о вручении.</w:t>
      </w:r>
      <w:r>
        <w:rPr>
          <w:sz w:val="24"/>
        </w:rPr>
      </w:r>
      <w:r/>
    </w:p>
    <w:p>
      <w:pPr>
        <w:pStyle w:val="862"/>
        <w:jc w:val="both"/>
        <w:rPr>
          <w:rFonts w:ascii="Times New Roman" w:hAnsi="Times New Roman"/>
          <w:sz w:val="24"/>
        </w:rPr>
        <w:outlineLvl w:val="1"/>
      </w:pPr>
      <w:r>
        <w:rPr>
          <w:rFonts w:ascii="Times New Roman" w:hAnsi="Times New Roman"/>
          <w:sz w:val="24"/>
          <w:szCs w:val="28"/>
        </w:rPr>
        <w:t xml:space="preserve">6.3</w:t>
      </w:r>
      <w:r>
        <w:rPr>
          <w:rFonts w:ascii="Times New Roman" w:hAnsi="Times New Roman"/>
          <w:sz w:val="24"/>
          <w:szCs w:val="28"/>
        </w:rPr>
        <w:t xml:space="preserve">. Сторона, в адрес которой направляется претензия, обязана ее рассмотреть и о результатах уведомить в письменн</w:t>
      </w:r>
      <w:r>
        <w:rPr>
          <w:rFonts w:ascii="Times New Roman" w:hAnsi="Times New Roman"/>
          <w:sz w:val="24"/>
          <w:szCs w:val="28"/>
        </w:rPr>
        <w:t xml:space="preserve">ой форме другую Сторону в течение 10 (десяти) рабочих дней со дня получения претензии.</w:t>
      </w:r>
      <w:r>
        <w:rPr>
          <w:sz w:val="24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</w:rPr>
        <w:outlineLvl w:val="1"/>
      </w:pPr>
      <w:r>
        <w:rPr>
          <w:rFonts w:ascii="Times New Roman" w:hAnsi="Times New Roman"/>
          <w:sz w:val="24"/>
          <w:szCs w:val="28"/>
        </w:rPr>
        <w:t xml:space="preserve">6.4</w:t>
      </w:r>
      <w:r>
        <w:rPr>
          <w:rFonts w:ascii="Times New Roman" w:hAnsi="Times New Roman"/>
          <w:sz w:val="24"/>
          <w:szCs w:val="28"/>
        </w:rPr>
        <w:t xml:space="preserve">. В случае, если спор не урег</w:t>
      </w:r>
      <w:r>
        <w:rPr>
          <w:rFonts w:ascii="Times New Roman" w:hAnsi="Times New Roman"/>
          <w:sz w:val="24"/>
          <w:szCs w:val="28"/>
        </w:rPr>
        <w:t xml:space="preserve">улирован в досудебном пре</w:t>
      </w:r>
      <w:r>
        <w:rPr>
          <w:rFonts w:ascii="Times New Roman" w:hAnsi="Times New Roman"/>
          <w:sz w:val="24"/>
          <w:szCs w:val="28"/>
        </w:rPr>
        <w:t xml:space="preserve">тензионном порядке или ответ на претензию не получен в течение срока, указанного в пункте 7.3 Договора, споры ра</w:t>
      </w:r>
      <w:r>
        <w:rPr>
          <w:rFonts w:ascii="Times New Roman" w:hAnsi="Times New Roman"/>
          <w:sz w:val="24"/>
          <w:szCs w:val="28"/>
        </w:rPr>
        <w:t xml:space="preserve">зрешаются в соответствии с законодательством Российской Федерации в суде по месту нахождения Продавца.</w:t>
      </w:r>
      <w:r>
        <w:rPr>
          <w:sz w:val="24"/>
        </w:rPr>
      </w:r>
      <w:r/>
    </w:p>
    <w:p>
      <w:pPr>
        <w:pStyle w:val="862"/>
        <w:jc w:val="center"/>
        <w:widowControl/>
        <w:rPr>
          <w:rFonts w:ascii="Times New Roman" w:hAnsi="Times New Roman"/>
          <w:sz w:val="24"/>
          <w:szCs w:val="28"/>
        </w:rPr>
        <w:outlineLvl w:val="1"/>
      </w:pPr>
      <w:r>
        <w:rPr>
          <w:rFonts w:ascii="Times New Roman" w:hAnsi="Times New Roman"/>
          <w:sz w:val="24"/>
          <w:szCs w:val="28"/>
          <w:highlight w:val="none"/>
        </w:rPr>
      </w:r>
      <w:r>
        <w:rPr>
          <w:rFonts w:ascii="Times New Roman" w:hAnsi="Times New Roman"/>
          <w:sz w:val="24"/>
          <w:szCs w:val="28"/>
          <w:highlight w:val="none"/>
        </w:rPr>
      </w:r>
      <w:r/>
    </w:p>
    <w:p>
      <w:pPr>
        <w:pStyle w:val="862"/>
        <w:jc w:val="center"/>
        <w:widowControl/>
        <w:rPr>
          <w:rFonts w:ascii="Times New Roman" w:hAnsi="Times New Roman"/>
          <w:b/>
          <w:sz w:val="24"/>
          <w:szCs w:val="28"/>
          <w:highlight w:val="none"/>
        </w:rPr>
        <w:outlineLvl w:val="1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7. </w:t>
      </w:r>
      <w:r>
        <w:rPr>
          <w:rFonts w:ascii="Times New Roman" w:hAnsi="Times New Roman"/>
          <w:b/>
          <w:sz w:val="24"/>
          <w:szCs w:val="28"/>
        </w:rPr>
        <w:t xml:space="preserve">Заключительн</w:t>
      </w:r>
      <w:r>
        <w:rPr>
          <w:rFonts w:ascii="Times New Roman" w:hAnsi="Times New Roman"/>
          <w:b/>
          <w:sz w:val="24"/>
          <w:szCs w:val="28"/>
        </w:rPr>
        <w:t xml:space="preserve">ые положения</w:t>
      </w:r>
      <w:r>
        <w:rPr>
          <w:b/>
          <w:sz w:val="24"/>
        </w:rPr>
      </w:r>
      <w:r/>
    </w:p>
    <w:p>
      <w:pPr>
        <w:pStyle w:val="858"/>
        <w:ind w:firstLine="720"/>
        <w:jc w:val="both"/>
        <w:rPr>
          <w:sz w:val="24"/>
        </w:rPr>
      </w:pPr>
      <w:r>
        <w:rPr>
          <w:sz w:val="24"/>
          <w:szCs w:val="28"/>
        </w:rPr>
        <w:t xml:space="preserve">7</w:t>
      </w:r>
      <w:r>
        <w:rPr>
          <w:sz w:val="24"/>
          <w:szCs w:val="28"/>
        </w:rPr>
        <w:t xml:space="preserve">.</w:t>
      </w:r>
      <w:r>
        <w:rPr>
          <w:sz w:val="24"/>
          <w:szCs w:val="28"/>
        </w:rPr>
        <w:t xml:space="preserve">1</w:t>
      </w:r>
      <w:r>
        <w:rPr>
          <w:sz w:val="24"/>
          <w:szCs w:val="28"/>
        </w:rPr>
        <w:t xml:space="preserve">.</w:t>
      </w:r>
      <w:r>
        <w:rPr>
          <w:sz w:val="24"/>
          <w:szCs w:val="28"/>
        </w:rPr>
        <w:t xml:space="preserve"> Право собственности</w:t>
      </w:r>
      <w:r>
        <w:rPr>
          <w:sz w:val="24"/>
          <w:szCs w:val="28"/>
        </w:rPr>
        <w:t xml:space="preserve"> на Имущество</w:t>
      </w:r>
      <w:r>
        <w:rPr>
          <w:sz w:val="24"/>
          <w:szCs w:val="28"/>
        </w:rPr>
        <w:t xml:space="preserve"> возникает у Поку</w:t>
      </w:r>
      <w:r>
        <w:rPr>
          <w:sz w:val="24"/>
          <w:szCs w:val="28"/>
        </w:rPr>
        <w:t xml:space="preserve">пателя с момента государственной регистраци</w:t>
      </w:r>
      <w:r>
        <w:rPr>
          <w:sz w:val="24"/>
          <w:szCs w:val="28"/>
        </w:rPr>
        <w:t xml:space="preserve">и</w:t>
      </w:r>
      <w:r>
        <w:rPr>
          <w:sz w:val="24"/>
          <w:szCs w:val="28"/>
        </w:rPr>
        <w:t xml:space="preserve"> перехода</w:t>
      </w:r>
      <w:r>
        <w:rPr>
          <w:sz w:val="24"/>
          <w:szCs w:val="28"/>
        </w:rPr>
        <w:t xml:space="preserve"> права собственн</w:t>
      </w:r>
      <w:r>
        <w:rPr>
          <w:sz w:val="24"/>
          <w:szCs w:val="28"/>
        </w:rPr>
        <w:t xml:space="preserve">ости.</w:t>
      </w:r>
      <w:r>
        <w:rPr>
          <w:sz w:val="24"/>
        </w:rPr>
      </w:r>
      <w:r/>
    </w:p>
    <w:p>
      <w:pPr>
        <w:pStyle w:val="862"/>
        <w:jc w:val="both"/>
        <w:widowControl/>
        <w:rPr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8"/>
          <w:highlight w:val="white"/>
        </w:rPr>
        <w:t xml:space="preserve">7</w:t>
      </w:r>
      <w:r>
        <w:rPr>
          <w:rFonts w:ascii="Times New Roman" w:hAnsi="Times New Roman"/>
          <w:sz w:val="24"/>
          <w:szCs w:val="28"/>
          <w:highlight w:val="white"/>
        </w:rPr>
        <w:t xml:space="preserve">.</w:t>
      </w:r>
      <w:r>
        <w:rPr>
          <w:rFonts w:ascii="Times New Roman" w:hAnsi="Times New Roman"/>
          <w:sz w:val="24"/>
          <w:szCs w:val="28"/>
          <w:highlight w:val="white"/>
        </w:rPr>
        <w:t xml:space="preserve">2</w:t>
      </w:r>
      <w:r>
        <w:rPr>
          <w:rFonts w:ascii="Times New Roman" w:hAnsi="Times New Roman"/>
          <w:sz w:val="24"/>
          <w:szCs w:val="28"/>
          <w:highlight w:val="white"/>
        </w:rPr>
        <w:t xml:space="preserve">. Договор </w:t>
      </w:r>
      <w:r>
        <w:rPr>
          <w:rFonts w:ascii="Times New Roman" w:hAnsi="Times New Roman"/>
          <w:sz w:val="24"/>
          <w:szCs w:val="28"/>
          <w:highlight w:val="white"/>
        </w:rPr>
        <w:t xml:space="preserve">заключен в форме электро</w:t>
      </w:r>
      <w:r>
        <w:rPr>
          <w:rFonts w:ascii="Times New Roman" w:hAnsi="Times New Roman"/>
          <w:sz w:val="24"/>
          <w:szCs w:val="28"/>
          <w:highlight w:val="white"/>
        </w:rPr>
        <w:t xml:space="preserve">нного документа.</w:t>
      </w:r>
      <w:r>
        <w:rPr>
          <w:sz w:val="24"/>
          <w:highlight w:val="white"/>
        </w:rPr>
      </w:r>
      <w:r/>
    </w:p>
    <w:p>
      <w:pPr>
        <w:pStyle w:val="862"/>
        <w:jc w:val="both"/>
        <w:widowControl/>
        <w:rPr>
          <w:rFonts w:ascii="Times New Roman" w:hAnsi="Times New Roman"/>
          <w:sz w:val="24"/>
          <w:szCs w:val="24"/>
          <w:highlight w:val="white"/>
        </w:rPr>
      </w:pPr>
      <w:r>
        <w:rPr>
          <w:sz w:val="24"/>
          <w:highlight w:val="none"/>
        </w:rPr>
      </w:r>
      <w:r>
        <w:rPr>
          <w:sz w:val="24"/>
          <w:highlight w:val="none"/>
        </w:rPr>
      </w:r>
      <w:r/>
    </w:p>
    <w:tbl>
      <w:tblPr>
        <w:tblW w:w="1025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6"/>
        <w:gridCol w:w="4618"/>
      </w:tblGrid>
      <w:tr>
        <w:trPr>
          <w:trHeight w:val="44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6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</w:rPr>
            </w:pPr>
            <w:r>
              <w:rPr>
                <w:b/>
                <w:sz w:val="24"/>
                <w:szCs w:val="28"/>
              </w:rPr>
              <w:t xml:space="preserve">Продавец:</w:t>
            </w:r>
            <w:r>
              <w:rPr>
                <w:sz w:val="24"/>
              </w:rPr>
            </w:r>
            <w:r/>
          </w:p>
          <w:p>
            <w:pPr>
              <w:pStyle w:val="864"/>
              <w:jc w:val="center"/>
              <w:rPr>
                <w:sz w:val="24"/>
              </w:rPr>
            </w:pPr>
            <w:r>
              <w:rPr>
                <w:b/>
                <w:sz w:val="24"/>
                <w:szCs w:val="28"/>
              </w:rPr>
              <w:t xml:space="preserve">Департамент </w:t>
            </w:r>
            <w:r>
              <w:rPr>
                <w:b/>
                <w:sz w:val="24"/>
                <w:szCs w:val="28"/>
              </w:rPr>
              <w:t xml:space="preserve">имущ</w:t>
            </w:r>
            <w:r>
              <w:rPr>
                <w:b/>
                <w:sz w:val="24"/>
                <w:szCs w:val="28"/>
              </w:rPr>
              <w:t xml:space="preserve">е</w:t>
            </w:r>
            <w:r>
              <w:rPr>
                <w:b/>
                <w:sz w:val="24"/>
                <w:szCs w:val="28"/>
              </w:rPr>
              <w:t xml:space="preserve">ственных</w:t>
            </w:r>
            <w:r>
              <w:rPr>
                <w:sz w:val="24"/>
              </w:rPr>
            </w:r>
            <w:r/>
          </w:p>
          <w:p>
            <w:pPr>
              <w:pStyle w:val="864"/>
              <w:jc w:val="center"/>
              <w:rPr>
                <w:sz w:val="24"/>
              </w:rPr>
            </w:pPr>
            <w:r>
              <w:rPr>
                <w:b/>
                <w:sz w:val="24"/>
                <w:szCs w:val="28"/>
              </w:rPr>
              <w:t xml:space="preserve">и земельных отношений</w:t>
            </w:r>
            <w:r>
              <w:rPr>
                <w:sz w:val="24"/>
              </w:rPr>
            </w:r>
            <w:r/>
          </w:p>
          <w:p>
            <w:pPr>
              <w:pStyle w:val="864"/>
              <w:jc w:val="center"/>
              <w:rPr>
                <w:sz w:val="24"/>
              </w:rPr>
            </w:pPr>
            <w:r>
              <w:rPr>
                <w:b/>
                <w:sz w:val="24"/>
                <w:szCs w:val="28"/>
              </w:rPr>
              <w:t xml:space="preserve">Костромской области</w:t>
            </w:r>
            <w:r>
              <w:rPr>
                <w:sz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18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</w:rPr>
            </w:pPr>
            <w:r>
              <w:rPr>
                <w:b/>
                <w:sz w:val="24"/>
                <w:szCs w:val="28"/>
              </w:rPr>
              <w:t xml:space="preserve">Покупатель:</w:t>
            </w:r>
            <w:r>
              <w:rPr>
                <w:sz w:val="24"/>
              </w:rPr>
            </w:r>
            <w:r/>
          </w:p>
          <w:p>
            <w:pPr>
              <w:pStyle w:val="864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</w:r>
            <w:r>
              <w:rPr>
                <w:sz w:val="24"/>
              </w:rPr>
            </w:r>
            <w:r/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6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Костромская область,</w:t>
            </w:r>
            <w:r>
              <w:rPr>
                <w:sz w:val="24"/>
              </w:rPr>
            </w:r>
            <w:r/>
          </w:p>
          <w:p>
            <w:pPr>
              <w:pStyle w:val="864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г</w:t>
            </w:r>
            <w:r>
              <w:rPr>
                <w:sz w:val="24"/>
                <w:szCs w:val="28"/>
              </w:rPr>
              <w:t xml:space="preserve">. Кострома, ул. Калиновская, 38</w:t>
            </w:r>
            <w:r>
              <w:rPr>
                <w:sz w:val="24"/>
              </w:rPr>
            </w:r>
            <w:r/>
          </w:p>
          <w:p>
            <w:pPr>
              <w:pStyle w:val="858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получатель - департамент финансов Костромской области (департамент </w:t>
            </w:r>
            <w:r>
              <w:rPr>
                <w:sz w:val="24"/>
                <w:szCs w:val="28"/>
              </w:rPr>
              <w:t xml:space="preserve">имущественных и земельных отношений</w:t>
            </w:r>
            <w:r>
              <w:rPr>
                <w:sz w:val="24"/>
                <w:szCs w:val="28"/>
              </w:rPr>
              <w:t xml:space="preserve"> Костромской области 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л/с </w:t>
            </w:r>
            <w:r>
              <w:rPr>
                <w:sz w:val="24"/>
                <w:szCs w:val="28"/>
              </w:rPr>
              <w:t xml:space="preserve">833010018</w:t>
            </w:r>
            <w:r>
              <w:rPr>
                <w:sz w:val="24"/>
                <w:szCs w:val="28"/>
              </w:rPr>
              <w:t xml:space="preserve">)</w:t>
            </w:r>
            <w:r>
              <w:rPr>
                <w:sz w:val="24"/>
              </w:rPr>
            </w:r>
            <w:r/>
          </w:p>
          <w:p>
            <w:pPr>
              <w:pStyle w:val="858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ИНН 4401011825 КПП 440101</w:t>
            </w:r>
            <w:r>
              <w:rPr>
                <w:sz w:val="24"/>
                <w:szCs w:val="28"/>
              </w:rPr>
              <w:t xml:space="preserve">001</w:t>
            </w:r>
            <w:r>
              <w:rPr>
                <w:sz w:val="24"/>
              </w:rPr>
            </w:r>
            <w:r/>
          </w:p>
          <w:p>
            <w:pPr>
              <w:pStyle w:val="858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Банк:</w:t>
            </w:r>
            <w:r>
              <w:rPr>
                <w:sz w:val="24"/>
                <w:szCs w:val="28"/>
              </w:rPr>
              <w:t xml:space="preserve"> ОТДЕЛЕНИЕ КОСТРОМА БАНКА РОССИИ// УФК ПО КОСТРОМСКОЙ ОБЛАСТИ</w:t>
            </w:r>
            <w:r>
              <w:rPr>
                <w:sz w:val="24"/>
                <w:szCs w:val="28"/>
              </w:rPr>
              <w:t xml:space="preserve"> г. Кострома</w:t>
            </w:r>
            <w:r>
              <w:rPr>
                <w:sz w:val="24"/>
              </w:rPr>
            </w:r>
            <w:r/>
          </w:p>
          <w:p>
            <w:pPr>
              <w:pStyle w:val="858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Номер казначейского счета: </w:t>
            </w:r>
            <w:r>
              <w:rPr>
                <w:sz w:val="24"/>
                <w:szCs w:val="28"/>
              </w:rPr>
              <w:t xml:space="preserve">03222643340000004100</w:t>
            </w:r>
            <w:r>
              <w:rPr>
                <w:sz w:val="24"/>
              </w:rPr>
            </w:r>
            <w:r/>
          </w:p>
          <w:p>
            <w:pPr>
              <w:pStyle w:val="858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БИК ТОФК: 013469126</w:t>
            </w:r>
            <w:r>
              <w:rPr>
                <w:sz w:val="24"/>
              </w:rPr>
            </w:r>
            <w:r/>
          </w:p>
          <w:p>
            <w:pPr>
              <w:pStyle w:val="858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Единый казначейский счет (ЕКС): 40102810945370000034</w:t>
            </w:r>
            <w:r>
              <w:rPr>
                <w:sz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18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</w:r>
            <w:r>
              <w:rPr>
                <w:sz w:val="24"/>
              </w:rPr>
            </w:r>
            <w:r/>
          </w:p>
          <w:p>
            <w:pPr>
              <w:pStyle w:val="864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</w:r>
            <w:r>
              <w:rPr>
                <w:sz w:val="24"/>
              </w:rPr>
            </w:r>
            <w:r/>
          </w:p>
        </w:tc>
      </w:tr>
    </w:tbl>
    <w:p>
      <w:pPr>
        <w:pStyle w:val="864"/>
        <w:jc w:val="center"/>
        <w:rPr>
          <w:sz w:val="24"/>
        </w:rPr>
      </w:pPr>
      <w:r>
        <w:rPr>
          <w:sz w:val="24"/>
          <w:szCs w:val="28"/>
        </w:rPr>
        <w:t xml:space="preserve">Подпи</w:t>
      </w:r>
      <w:r>
        <w:rPr>
          <w:sz w:val="24"/>
          <w:szCs w:val="28"/>
        </w:rPr>
        <w:t xml:space="preserve">си </w:t>
      </w:r>
      <w:r>
        <w:rPr>
          <w:sz w:val="24"/>
          <w:szCs w:val="28"/>
        </w:rPr>
        <w:t xml:space="preserve">С</w:t>
      </w:r>
      <w:r>
        <w:rPr>
          <w:sz w:val="24"/>
          <w:szCs w:val="28"/>
        </w:rPr>
        <w:t xml:space="preserve">торон</w:t>
      </w:r>
      <w:r>
        <w:rPr>
          <w:sz w:val="24"/>
        </w:rPr>
      </w:r>
      <w:r/>
    </w:p>
    <w:tbl>
      <w:tblPr>
        <w:tblW w:w="1018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28"/>
        <w:gridCol w:w="4860"/>
      </w:tblGrid>
      <w:tr>
        <w:trPr>
          <w:trHeight w:val="172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28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</w:rPr>
            </w:pPr>
            <w:r>
              <w:rPr>
                <w:b/>
                <w:sz w:val="24"/>
                <w:szCs w:val="28"/>
              </w:rPr>
              <w:t xml:space="preserve">П</w:t>
            </w:r>
            <w:r>
              <w:rPr>
                <w:b/>
                <w:sz w:val="24"/>
                <w:szCs w:val="28"/>
              </w:rPr>
              <w:t xml:space="preserve">родавец</w:t>
            </w:r>
            <w:r>
              <w:rPr>
                <w:b/>
                <w:sz w:val="24"/>
                <w:szCs w:val="28"/>
              </w:rPr>
              <w:t xml:space="preserve">:</w:t>
            </w:r>
            <w:r>
              <w:rPr>
                <w:sz w:val="24"/>
              </w:rPr>
            </w:r>
            <w:r/>
          </w:p>
          <w:p>
            <w:pPr>
              <w:pStyle w:val="864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____________________________</w:t>
            </w:r>
            <w:r>
              <w:rPr>
                <w:sz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60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</w:rPr>
            </w:pPr>
            <w:r>
              <w:rPr>
                <w:b/>
                <w:sz w:val="24"/>
                <w:szCs w:val="28"/>
              </w:rPr>
              <w:t xml:space="preserve">По</w:t>
            </w:r>
            <w:r>
              <w:rPr>
                <w:b/>
                <w:sz w:val="24"/>
                <w:szCs w:val="28"/>
              </w:rPr>
              <w:t xml:space="preserve">купате</w:t>
            </w:r>
            <w:r>
              <w:rPr>
                <w:b/>
                <w:sz w:val="24"/>
                <w:szCs w:val="28"/>
              </w:rPr>
              <w:t xml:space="preserve">ль:</w:t>
            </w:r>
            <w:r>
              <w:rPr>
                <w:sz w:val="24"/>
              </w:rPr>
            </w:r>
            <w:r/>
          </w:p>
          <w:p>
            <w:pPr>
              <w:pStyle w:val="864"/>
              <w:rPr>
                <w:sz w:val="24"/>
              </w:rPr>
            </w:pPr>
            <w:r>
              <w:rPr>
                <w:b/>
                <w:sz w:val="24"/>
                <w:szCs w:val="28"/>
              </w:rPr>
              <w:t xml:space="preserve">___________________________</w:t>
            </w:r>
            <w:r>
              <w:rPr>
                <w:sz w:val="24"/>
              </w:rPr>
            </w:r>
            <w:r/>
          </w:p>
        </w:tc>
      </w:tr>
    </w:tbl>
    <w:p>
      <w:pPr>
        <w:ind w:firstLine="0"/>
        <w:jc w:val="left"/>
        <w:spacing w:after="0" w:line="240" w:lineRule="auto"/>
        <w:rPr>
          <w:rFonts w:ascii="Times New Roman" w:hAnsi="Times New Roman" w:eastAsia="Times New Roman" w:cs="Times New Roman"/>
          <w:sz w:val="24"/>
        </w:rPr>
      </w:pPr>
      <w:r>
        <w:rPr>
          <w:sz w:val="24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049" w:right="710" w:bottom="907" w:left="992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Calibri">
    <w:panose1 w:val="020F050202020403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74"/>
      </w:pPr>
      <w:r>
        <w:rPr>
          <w:rStyle w:val="876"/>
        </w:rPr>
        <w:footnoteRef/>
      </w:r>
      <w:r>
        <w:t xml:space="preserve"> </w:t>
      </w:r>
      <w:r>
        <w:rPr>
          <w:sz w:val="24"/>
          <w:szCs w:val="24"/>
        </w:rPr>
        <w:t xml:space="preserve">В случае необходимости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jc w:val="right"/>
    </w:pPr>
    <w:r>
      <w:rPr>
        <w:rStyle w:val="868"/>
      </w:rPr>
      <w:fldChar w:fldCharType="begin"/>
    </w:r>
    <w:r>
      <w:rPr>
        <w:rStyle w:val="868"/>
      </w:rPr>
      <w:instrText xml:space="preserve"> PAGE </w:instrText>
    </w:r>
    <w:r>
      <w:rPr>
        <w:rStyle w:val="868"/>
      </w:rPr>
      <w:fldChar w:fldCharType="separate"/>
    </w:r>
    <w:r>
      <w:rPr>
        <w:rStyle w:val="868"/>
      </w:rPr>
      <w:t xml:space="preserve">8</w:t>
    </w:r>
    <w:r>
      <w:rPr>
        <w:rStyle w:val="868"/>
      </w:rP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bullet"/>
      <w:isLgl w:val="false"/>
      <w:suff w:val="tab"/>
      <w:lvlText w:val=""/>
      <w:lvlJc w:val="left"/>
      <w:pPr>
        <w:pStyle w:val="858"/>
        <w:ind w:left="1069" w:hanging="360"/>
      </w:pPr>
      <w:rPr>
        <w:rFonts w:ascii="Symbol" w:hAnsi="Symbol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858"/>
        <w:ind w:left="178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8"/>
        <w:ind w:left="250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8"/>
        <w:ind w:left="322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8"/>
        <w:ind w:left="394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8"/>
        <w:ind w:left="466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8"/>
        <w:ind w:left="538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8"/>
        <w:ind w:left="610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8"/>
        <w:ind w:left="6829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pStyle w:val="858"/>
        <w:ind w:left="720" w:hanging="360"/>
      </w:pPr>
      <w:rPr>
        <w:rFonts w:ascii="Symbol" w:hAnsi="Symbol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858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8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8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8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8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8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8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8"/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5"/>
      <w:numFmt w:val="bullet"/>
      <w:isLgl w:val="false"/>
      <w:suff w:val="tab"/>
      <w:lvlText w:val=""/>
      <w:lvlJc w:val="left"/>
      <w:pPr>
        <w:pStyle w:val="858"/>
        <w:ind w:left="1429" w:hanging="360"/>
      </w:pPr>
      <w:rPr>
        <w:rFonts w:ascii="Symbol" w:hAnsi="Symbol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858"/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8"/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8"/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8"/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8"/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8"/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8"/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8"/>
        <w:ind w:left="7189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5"/>
      <w:numFmt w:val="bullet"/>
      <w:isLgl w:val="false"/>
      <w:suff w:val="tab"/>
      <w:lvlText w:val=""/>
      <w:lvlJc w:val="left"/>
      <w:pPr>
        <w:pStyle w:val="858"/>
        <w:ind w:left="1069" w:hanging="360"/>
      </w:pPr>
      <w:rPr>
        <w:rFonts w:ascii="Symbol" w:hAnsi="Symbol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858"/>
        <w:ind w:left="178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8"/>
        <w:ind w:left="250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8"/>
        <w:ind w:left="322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8"/>
        <w:ind w:left="394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8"/>
        <w:ind w:left="466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8"/>
        <w:ind w:left="538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8"/>
        <w:ind w:left="610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8"/>
        <w:ind w:left="6829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table of figures"/>
    <w:basedOn w:val="879"/>
    <w:next w:val="879"/>
    <w:uiPriority w:val="99"/>
    <w:unhideWhenUsed/>
    <w:pPr>
      <w:spacing w:after="0" w:afterAutospacing="0"/>
    </w:pPr>
  </w:style>
  <w:style w:type="paragraph" w:styleId="681">
    <w:name w:val="endnote text"/>
    <w:basedOn w:val="879"/>
    <w:link w:val="682"/>
    <w:uiPriority w:val="99"/>
    <w:semiHidden/>
    <w:unhideWhenUsed/>
    <w:pPr>
      <w:spacing w:after="0" w:line="240" w:lineRule="auto"/>
    </w:pPr>
    <w:rPr>
      <w:sz w:val="20"/>
    </w:rPr>
  </w:style>
  <w:style w:type="character" w:styleId="682">
    <w:name w:val="Endnote Text Char"/>
    <w:link w:val="681"/>
    <w:uiPriority w:val="99"/>
    <w:rPr>
      <w:sz w:val="20"/>
    </w:rPr>
  </w:style>
  <w:style w:type="character" w:styleId="683">
    <w:name w:val="endnote reference"/>
    <w:basedOn w:val="877"/>
    <w:uiPriority w:val="99"/>
    <w:semiHidden/>
    <w:unhideWhenUsed/>
    <w:rPr>
      <w:vertAlign w:val="superscript"/>
    </w:rPr>
  </w:style>
  <w:style w:type="paragraph" w:styleId="684">
    <w:name w:val="Heading 1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5">
    <w:name w:val="Heading 1 Char"/>
    <w:link w:val="684"/>
    <w:uiPriority w:val="9"/>
    <w:rPr>
      <w:rFonts w:ascii="Arial" w:hAnsi="Arial" w:eastAsia="Arial" w:cs="Arial"/>
      <w:sz w:val="40"/>
      <w:szCs w:val="40"/>
    </w:rPr>
  </w:style>
  <w:style w:type="paragraph" w:styleId="686">
    <w:name w:val="Heading 2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7">
    <w:name w:val="Heading 2 Char"/>
    <w:link w:val="686"/>
    <w:uiPriority w:val="9"/>
    <w:rPr>
      <w:rFonts w:ascii="Arial" w:hAnsi="Arial" w:eastAsia="Arial" w:cs="Arial"/>
      <w:sz w:val="34"/>
    </w:rPr>
  </w:style>
  <w:style w:type="paragraph" w:styleId="688">
    <w:name w:val="Heading 3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9">
    <w:name w:val="Heading 3 Char"/>
    <w:link w:val="688"/>
    <w:uiPriority w:val="9"/>
    <w:rPr>
      <w:rFonts w:ascii="Arial" w:hAnsi="Arial" w:eastAsia="Arial" w:cs="Arial"/>
      <w:sz w:val="30"/>
      <w:szCs w:val="30"/>
    </w:rPr>
  </w:style>
  <w:style w:type="paragraph" w:styleId="690">
    <w:name w:val="Heading 4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>
    <w:name w:val="Heading 4 Char"/>
    <w:link w:val="690"/>
    <w:uiPriority w:val="9"/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>
    <w:name w:val="Heading 5 Char"/>
    <w:link w:val="692"/>
    <w:uiPriority w:val="9"/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5">
    <w:name w:val="Heading 6 Char"/>
    <w:link w:val="694"/>
    <w:uiPriority w:val="9"/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7 Char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9">
    <w:name w:val="Heading 8 Char"/>
    <w:link w:val="698"/>
    <w:uiPriority w:val="9"/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link w:val="7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>
    <w:name w:val="Heading 9 Char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List Paragraph"/>
    <w:uiPriority w:val="34"/>
    <w:qFormat/>
    <w:pPr>
      <w:contextualSpacing/>
      <w:ind w:left="720"/>
    </w:pPr>
  </w:style>
  <w:style w:type="paragraph" w:styleId="703">
    <w:name w:val="No Spacing"/>
    <w:uiPriority w:val="1"/>
    <w:qFormat/>
    <w:pPr>
      <w:spacing w:before="0" w:after="0" w:line="240" w:lineRule="auto"/>
    </w:pPr>
  </w:style>
  <w:style w:type="paragraph" w:styleId="704">
    <w:name w:val="Title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>
    <w:name w:val="Title Char"/>
    <w:link w:val="704"/>
    <w:uiPriority w:val="10"/>
    <w:rPr>
      <w:sz w:val="48"/>
      <w:szCs w:val="48"/>
    </w:rPr>
  </w:style>
  <w:style w:type="paragraph" w:styleId="706">
    <w:name w:val="Subtitle"/>
    <w:link w:val="707"/>
    <w:uiPriority w:val="11"/>
    <w:qFormat/>
    <w:pPr>
      <w:spacing w:before="200" w:after="200"/>
    </w:pPr>
    <w:rPr>
      <w:sz w:val="24"/>
      <w:szCs w:val="24"/>
    </w:rPr>
  </w:style>
  <w:style w:type="character" w:styleId="707">
    <w:name w:val="Subtitle Char"/>
    <w:link w:val="706"/>
    <w:uiPriority w:val="11"/>
    <w:rPr>
      <w:sz w:val="24"/>
      <w:szCs w:val="24"/>
    </w:rPr>
  </w:style>
  <w:style w:type="paragraph" w:styleId="708">
    <w:name w:val="Quote"/>
    <w:link w:val="709"/>
    <w:uiPriority w:val="29"/>
    <w:qFormat/>
    <w:pPr>
      <w:ind w:left="720" w:right="720"/>
    </w:pPr>
    <w:rPr>
      <w:i/>
    </w:rPr>
  </w:style>
  <w:style w:type="character" w:styleId="709">
    <w:name w:val="Quote Char"/>
    <w:link w:val="708"/>
    <w:uiPriority w:val="29"/>
    <w:rPr>
      <w:i/>
    </w:rPr>
  </w:style>
  <w:style w:type="paragraph" w:styleId="710">
    <w:name w:val="Intense Quote"/>
    <w:link w:val="711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1">
    <w:name w:val="Intense Quote Char"/>
    <w:link w:val="710"/>
    <w:uiPriority w:val="30"/>
    <w:rPr>
      <w:i/>
    </w:rPr>
  </w:style>
  <w:style w:type="paragraph" w:styleId="712">
    <w:name w:val="Header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Header Char"/>
    <w:link w:val="712"/>
    <w:uiPriority w:val="99"/>
  </w:style>
  <w:style w:type="paragraph" w:styleId="714">
    <w:name w:val="Footer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Footer Char"/>
    <w:link w:val="714"/>
    <w:uiPriority w:val="99"/>
  </w:style>
  <w:style w:type="paragraph" w:styleId="716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7">
    <w:name w:val="Caption Char"/>
    <w:basedOn w:val="716"/>
    <w:link w:val="714"/>
    <w:uiPriority w:val="99"/>
  </w:style>
  <w:style w:type="table" w:styleId="71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4">
    <w:name w:val="Hyperlink"/>
    <w:uiPriority w:val="99"/>
    <w:unhideWhenUsed/>
    <w:rPr>
      <w:color w:val="0000ff" w:themeColor="hyperlink"/>
      <w:u w:val="single"/>
    </w:rPr>
  </w:style>
  <w:style w:type="paragraph" w:styleId="845">
    <w:name w:val="footnote text"/>
    <w:link w:val="846"/>
    <w:uiPriority w:val="99"/>
    <w:semiHidden/>
    <w:unhideWhenUsed/>
    <w:pPr>
      <w:spacing w:after="40" w:line="240" w:lineRule="auto"/>
    </w:pPr>
    <w:rPr>
      <w:sz w:val="18"/>
    </w:rPr>
  </w:style>
  <w:style w:type="character" w:styleId="846">
    <w:name w:val="Footnote Text Char"/>
    <w:link w:val="845"/>
    <w:uiPriority w:val="99"/>
    <w:rPr>
      <w:sz w:val="18"/>
    </w:rPr>
  </w:style>
  <w:style w:type="character" w:styleId="847">
    <w:name w:val="footnote reference"/>
    <w:uiPriority w:val="99"/>
    <w:unhideWhenUsed/>
    <w:rPr>
      <w:vertAlign w:val="superscript"/>
    </w:rPr>
  </w:style>
  <w:style w:type="paragraph" w:styleId="848">
    <w:name w:val="toc 1"/>
    <w:uiPriority w:val="39"/>
    <w:unhideWhenUsed/>
    <w:pPr>
      <w:ind w:left="0" w:right="0" w:firstLine="0"/>
      <w:spacing w:after="57"/>
    </w:pPr>
  </w:style>
  <w:style w:type="paragraph" w:styleId="849">
    <w:name w:val="toc 2"/>
    <w:uiPriority w:val="39"/>
    <w:unhideWhenUsed/>
    <w:pPr>
      <w:ind w:left="283" w:right="0" w:firstLine="0"/>
      <w:spacing w:after="57"/>
    </w:pPr>
  </w:style>
  <w:style w:type="paragraph" w:styleId="850">
    <w:name w:val="toc 3"/>
    <w:uiPriority w:val="39"/>
    <w:unhideWhenUsed/>
    <w:pPr>
      <w:ind w:left="567" w:right="0" w:firstLine="0"/>
      <w:spacing w:after="57"/>
    </w:pPr>
  </w:style>
  <w:style w:type="paragraph" w:styleId="851">
    <w:name w:val="toc 4"/>
    <w:uiPriority w:val="39"/>
    <w:unhideWhenUsed/>
    <w:pPr>
      <w:ind w:left="850" w:right="0" w:firstLine="0"/>
      <w:spacing w:after="57"/>
    </w:pPr>
  </w:style>
  <w:style w:type="paragraph" w:styleId="852">
    <w:name w:val="toc 5"/>
    <w:uiPriority w:val="39"/>
    <w:unhideWhenUsed/>
    <w:pPr>
      <w:ind w:left="1134" w:right="0" w:firstLine="0"/>
      <w:spacing w:after="57"/>
    </w:pPr>
  </w:style>
  <w:style w:type="paragraph" w:styleId="853">
    <w:name w:val="toc 6"/>
    <w:uiPriority w:val="39"/>
    <w:unhideWhenUsed/>
    <w:pPr>
      <w:ind w:left="1417" w:right="0" w:firstLine="0"/>
      <w:spacing w:after="57"/>
    </w:pPr>
  </w:style>
  <w:style w:type="paragraph" w:styleId="854">
    <w:name w:val="toc 7"/>
    <w:uiPriority w:val="39"/>
    <w:unhideWhenUsed/>
    <w:pPr>
      <w:ind w:left="1701" w:right="0" w:firstLine="0"/>
      <w:spacing w:after="57"/>
    </w:pPr>
  </w:style>
  <w:style w:type="paragraph" w:styleId="855">
    <w:name w:val="toc 8"/>
    <w:uiPriority w:val="39"/>
    <w:unhideWhenUsed/>
    <w:pPr>
      <w:ind w:left="1984" w:right="0" w:firstLine="0"/>
      <w:spacing w:after="57"/>
    </w:pPr>
  </w:style>
  <w:style w:type="paragraph" w:styleId="856">
    <w:name w:val="toc 9"/>
    <w:uiPriority w:val="39"/>
    <w:unhideWhenUsed/>
    <w:pPr>
      <w:ind w:left="2268" w:right="0" w:firstLine="0"/>
      <w:spacing w:after="57"/>
    </w:pPr>
  </w:style>
  <w:style w:type="paragraph" w:styleId="857">
    <w:name w:val="TOC Heading"/>
    <w:uiPriority w:val="39"/>
    <w:unhideWhenUsed/>
  </w:style>
  <w:style w:type="paragraph" w:styleId="858">
    <w:name w:val="Обычный"/>
    <w:next w:val="858"/>
    <w:link w:val="858"/>
    <w:rPr>
      <w:lang w:val="ru-RU" w:eastAsia="ru-RU" w:bidi="ar-SA"/>
    </w:rPr>
  </w:style>
  <w:style w:type="character" w:styleId="859">
    <w:name w:val="Основной шрифт абзаца"/>
    <w:next w:val="859"/>
    <w:link w:val="858"/>
    <w:semiHidden/>
  </w:style>
  <w:style w:type="table" w:styleId="860">
    <w:name w:val="Обычная таблица"/>
    <w:next w:val="860"/>
    <w:link w:val="858"/>
    <w:semiHidden/>
    <w:tblPr/>
  </w:style>
  <w:style w:type="numbering" w:styleId="861">
    <w:name w:val="Нет списка"/>
    <w:next w:val="861"/>
    <w:link w:val="858"/>
    <w:semiHidden/>
  </w:style>
  <w:style w:type="paragraph" w:styleId="862">
    <w:name w:val="ConsPlusNormal"/>
    <w:next w:val="862"/>
    <w:link w:val="858"/>
    <w:pPr>
      <w:ind w:firstLine="720"/>
      <w:widowControl w:val="off"/>
    </w:pPr>
    <w:rPr>
      <w:rFonts w:ascii="Arial" w:hAnsi="Arial"/>
      <w:lang w:val="ru-RU" w:eastAsia="ru-RU" w:bidi="ar-SA"/>
    </w:rPr>
  </w:style>
  <w:style w:type="paragraph" w:styleId="863">
    <w:name w:val="ConsPlusNonformat"/>
    <w:next w:val="863"/>
    <w:link w:val="858"/>
    <w:pPr>
      <w:widowControl w:val="off"/>
    </w:pPr>
    <w:rPr>
      <w:rFonts w:ascii="Courier New" w:hAnsi="Courier New"/>
      <w:lang w:val="ru-RU" w:eastAsia="ru-RU" w:bidi="ar-SA"/>
    </w:rPr>
  </w:style>
  <w:style w:type="paragraph" w:styleId="864">
    <w:name w:val="Основной текст"/>
    <w:basedOn w:val="858"/>
    <w:next w:val="864"/>
    <w:link w:val="865"/>
    <w:pPr>
      <w:jc w:val="both"/>
    </w:pPr>
    <w:rPr>
      <w:sz w:val="24"/>
    </w:rPr>
  </w:style>
  <w:style w:type="character" w:styleId="865">
    <w:name w:val="Основной текст Знак"/>
    <w:next w:val="865"/>
    <w:link w:val="864"/>
    <w:rPr>
      <w:sz w:val="24"/>
      <w:lang w:val="ru-RU" w:eastAsia="ru-RU" w:bidi="ar-SA"/>
    </w:rPr>
  </w:style>
  <w:style w:type="paragraph" w:styleId="866">
    <w:name w:val="Верхний колонтитул"/>
    <w:basedOn w:val="858"/>
    <w:next w:val="866"/>
    <w:link w:val="858"/>
    <w:pPr>
      <w:tabs>
        <w:tab w:val="center" w:pos="4677" w:leader="none"/>
        <w:tab w:val="right" w:pos="9355" w:leader="none"/>
      </w:tabs>
    </w:pPr>
  </w:style>
  <w:style w:type="paragraph" w:styleId="867">
    <w:name w:val="Нижний колонтитул"/>
    <w:basedOn w:val="858"/>
    <w:next w:val="867"/>
    <w:link w:val="858"/>
    <w:pPr>
      <w:tabs>
        <w:tab w:val="center" w:pos="4677" w:leader="none"/>
        <w:tab w:val="right" w:pos="9355" w:leader="none"/>
      </w:tabs>
    </w:pPr>
  </w:style>
  <w:style w:type="character" w:styleId="868">
    <w:name w:val="Номер страницы"/>
    <w:basedOn w:val="859"/>
    <w:next w:val="868"/>
    <w:link w:val="858"/>
  </w:style>
  <w:style w:type="character" w:styleId="869">
    <w:name w:val="Гиперссылка"/>
    <w:next w:val="869"/>
    <w:link w:val="858"/>
    <w:rPr>
      <w:color w:val="0000ff"/>
      <w:u w:val="single"/>
    </w:rPr>
  </w:style>
  <w:style w:type="paragraph" w:styleId="870">
    <w:name w:val="Default"/>
    <w:next w:val="870"/>
    <w:link w:val="858"/>
    <w:rPr>
      <w:rFonts w:eastAsia="Calibri"/>
      <w:color w:val="000000"/>
      <w:sz w:val="24"/>
      <w:szCs w:val="24"/>
      <w:lang w:val="ru-RU" w:eastAsia="en-US" w:bidi="ar-SA"/>
    </w:rPr>
  </w:style>
  <w:style w:type="paragraph" w:styleId="871">
    <w:name w:val="Текст выноски"/>
    <w:basedOn w:val="858"/>
    <w:next w:val="871"/>
    <w:link w:val="872"/>
    <w:rPr>
      <w:rFonts w:ascii="Segoe UI" w:hAnsi="Segoe UI"/>
      <w:sz w:val="18"/>
      <w:szCs w:val="18"/>
    </w:rPr>
  </w:style>
  <w:style w:type="character" w:styleId="872">
    <w:name w:val="Текст выноски Знак"/>
    <w:next w:val="872"/>
    <w:link w:val="871"/>
    <w:rPr>
      <w:rFonts w:ascii="Segoe UI" w:hAnsi="Segoe UI"/>
      <w:sz w:val="18"/>
      <w:szCs w:val="18"/>
    </w:rPr>
  </w:style>
  <w:style w:type="character" w:styleId="873">
    <w:name w:val="Неразрешенное упоминание"/>
    <w:next w:val="873"/>
    <w:link w:val="858"/>
    <w:semiHidden/>
    <w:rPr>
      <w:color w:val="605e5c"/>
      <w:shd w:val="clear" w:color="e1dfdd" w:fill="e1dfdd"/>
    </w:rPr>
  </w:style>
  <w:style w:type="paragraph" w:styleId="874">
    <w:name w:val="Текст сноски"/>
    <w:basedOn w:val="858"/>
    <w:next w:val="874"/>
    <w:link w:val="875"/>
  </w:style>
  <w:style w:type="character" w:styleId="875">
    <w:name w:val="Текст сноски Знак"/>
    <w:basedOn w:val="859"/>
    <w:next w:val="875"/>
    <w:link w:val="874"/>
  </w:style>
  <w:style w:type="character" w:styleId="876">
    <w:name w:val="Знак сноски"/>
    <w:next w:val="876"/>
    <w:link w:val="858"/>
    <w:rPr>
      <w:vertAlign w:val="superscript"/>
    </w:rPr>
  </w:style>
  <w:style w:type="character" w:styleId="877" w:default="1">
    <w:name w:val="Default Paragraph Font"/>
    <w:uiPriority w:val="1"/>
    <w:semiHidden/>
    <w:unhideWhenUsed/>
  </w:style>
  <w:style w:type="numbering" w:styleId="878" w:default="1">
    <w:name w:val="No List"/>
    <w:uiPriority w:val="99"/>
    <w:semiHidden/>
    <w:unhideWhenUsed/>
  </w:style>
  <w:style w:type="paragraph" w:styleId="879" w:default="1">
    <w:name w:val="Normal"/>
    <w:qFormat/>
  </w:style>
  <w:style w:type="table" w:styleId="8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19</cp:revision>
  <dcterms:modified xsi:type="dcterms:W3CDTF">2023-10-16T09:36:17Z</dcterms:modified>
</cp:coreProperties>
</file>